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F53F8" w14:textId="556F0579" w:rsidR="00CB509A" w:rsidRPr="00926ADA" w:rsidRDefault="00E969A2" w:rsidP="00944ED0">
      <w:pPr>
        <w:pStyle w:val="Otsikko"/>
        <w:rPr>
          <w:sz w:val="32"/>
          <w:szCs w:val="50"/>
        </w:rPr>
      </w:pPr>
      <w:bookmarkStart w:id="0" w:name="_GoBack"/>
      <w:bookmarkEnd w:id="0"/>
      <w:r w:rsidRPr="00926ADA">
        <w:rPr>
          <w:rStyle w:val="normaltextrun"/>
          <w:b/>
          <w:sz w:val="32"/>
          <w:szCs w:val="50"/>
        </w:rPr>
        <w:t>Kiertotalouden k</w:t>
      </w:r>
      <w:r w:rsidR="00495E2D" w:rsidRPr="00926ADA">
        <w:rPr>
          <w:rStyle w:val="normaltextrun"/>
          <w:b/>
          <w:sz w:val="32"/>
          <w:szCs w:val="50"/>
        </w:rPr>
        <w:t xml:space="preserve">ansainvälinen yhteistyö ja </w:t>
      </w:r>
      <w:r w:rsidR="006D070F">
        <w:rPr>
          <w:rStyle w:val="normaltextrun"/>
          <w:b/>
          <w:sz w:val="32"/>
          <w:szCs w:val="50"/>
        </w:rPr>
        <w:t>Maailman kiertotalousfoorumi WCEF</w:t>
      </w:r>
    </w:p>
    <w:p w14:paraId="5BD55D95" w14:textId="686A2BC7" w:rsidR="00CB509A" w:rsidRDefault="00CB509A" w:rsidP="00CB509A">
      <w:pPr>
        <w:spacing w:after="0"/>
        <w:rPr>
          <w:b/>
          <w:bCs/>
        </w:rPr>
      </w:pPr>
    </w:p>
    <w:p w14:paraId="4C1E55EC" w14:textId="75BC5A7D" w:rsidR="00843AED" w:rsidRDefault="00843AED" w:rsidP="00CB509A">
      <w:pPr>
        <w:spacing w:after="0"/>
        <w:rPr>
          <w:b/>
          <w:bCs/>
        </w:rPr>
      </w:pPr>
      <w:r>
        <w:rPr>
          <w:b/>
          <w:bCs/>
        </w:rPr>
        <w:t>Luokittelu 1: perustelee virkanäkemystä</w:t>
      </w:r>
    </w:p>
    <w:p w14:paraId="2E2CD74A" w14:textId="77777777" w:rsidR="00843AED" w:rsidRPr="00CB509A" w:rsidRDefault="00843AED" w:rsidP="00CB509A">
      <w:pPr>
        <w:spacing w:after="0"/>
        <w:rPr>
          <w:b/>
          <w:bCs/>
        </w:rPr>
      </w:pPr>
    </w:p>
    <w:p w14:paraId="3629337C" w14:textId="6E9E5906" w:rsidR="00CB509A" w:rsidRDefault="00CB509A" w:rsidP="00944ED0">
      <w:pPr>
        <w:pStyle w:val="Luettelokappale"/>
        <w:numPr>
          <w:ilvl w:val="0"/>
          <w:numId w:val="5"/>
        </w:numPr>
        <w:spacing w:after="0"/>
        <w:ind w:left="360"/>
        <w:rPr>
          <w:b/>
          <w:bCs/>
          <w:color w:val="000000" w:themeColor="text1"/>
        </w:rPr>
      </w:pPr>
      <w:r w:rsidRPr="00944ED0">
        <w:rPr>
          <w:b/>
          <w:bCs/>
          <w:color w:val="000000" w:themeColor="text1"/>
        </w:rPr>
        <w:t>Tavoite</w:t>
      </w:r>
    </w:p>
    <w:p w14:paraId="4BCA2F3E" w14:textId="1F7FB4D7" w:rsidR="00944ED0" w:rsidRDefault="00944ED0" w:rsidP="00944ED0">
      <w:pPr>
        <w:spacing w:after="0"/>
        <w:rPr>
          <w:b/>
          <w:bCs/>
          <w:color w:val="000000" w:themeColor="text1"/>
        </w:rPr>
      </w:pPr>
    </w:p>
    <w:p w14:paraId="6950D924" w14:textId="5FC1076D" w:rsidR="00036A1F" w:rsidRPr="003E7BAF" w:rsidRDefault="002C0921" w:rsidP="002C092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Cs/>
          <w:sz w:val="22"/>
          <w:szCs w:val="22"/>
        </w:rPr>
      </w:pPr>
      <w:r w:rsidRPr="1FF0BDD7">
        <w:rPr>
          <w:rStyle w:val="normaltextrun"/>
          <w:rFonts w:ascii="Calibri" w:hAnsi="Calibri" w:cs="Calibri"/>
          <w:b/>
          <w:bCs/>
          <w:sz w:val="22"/>
          <w:szCs w:val="22"/>
        </w:rPr>
        <w:t>Otamme kansainvälisesti aktiivisen roolin luonnonvarojen käytön pelisääntöjen luomisessa, joita vihreä siirtymä edellyttää.</w:t>
      </w:r>
      <w:r w:rsidRPr="1FF0BDD7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 </w:t>
      </w:r>
      <w:r w:rsidR="00E969A2" w:rsidRPr="006D20A8">
        <w:rPr>
          <w:rStyle w:val="normaltextrun"/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6A3A80" w:rsidRPr="003E7BAF">
        <w:rPr>
          <w:rStyle w:val="normaltextrun"/>
          <w:rFonts w:ascii="Calibri" w:hAnsi="Calibri" w:cs="Calibri"/>
          <w:bCs/>
          <w:iCs/>
          <w:sz w:val="22"/>
          <w:szCs w:val="22"/>
        </w:rPr>
        <w:t>Hyödynnämme Suomen diplomaattista osaamista ja asemaa pelisääntöjen luomisen pohjustamiseksi</w:t>
      </w:r>
      <w:r w:rsidR="003E7BAF" w:rsidRPr="003E7BAF">
        <w:rPr>
          <w:rStyle w:val="normaltextrun"/>
          <w:rFonts w:ascii="Calibri" w:hAnsi="Calibri" w:cs="Calibri"/>
          <w:bCs/>
          <w:iCs/>
          <w:sz w:val="22"/>
          <w:szCs w:val="22"/>
        </w:rPr>
        <w:t xml:space="preserve"> sopivaksi tunnistetuilla kansainvälisillä foorumeilla. </w:t>
      </w:r>
      <w:r w:rsidR="006A3A80" w:rsidRPr="003E7BAF">
        <w:rPr>
          <w:rStyle w:val="normaltextrun"/>
          <w:rFonts w:ascii="Calibri" w:hAnsi="Calibri" w:cs="Calibri"/>
          <w:bCs/>
          <w:iCs/>
          <w:sz w:val="22"/>
          <w:szCs w:val="22"/>
        </w:rPr>
        <w:t xml:space="preserve"> </w:t>
      </w:r>
    </w:p>
    <w:p w14:paraId="456DA8BD" w14:textId="77777777" w:rsidR="00036A1F" w:rsidRDefault="00036A1F" w:rsidP="002C092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</w:pPr>
    </w:p>
    <w:p w14:paraId="65A8FD3A" w14:textId="763E0F28" w:rsidR="00CB509A" w:rsidRPr="006D20A8" w:rsidRDefault="002C0921" w:rsidP="006D20A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036A1F">
        <w:rPr>
          <w:rStyle w:val="normaltextrun"/>
          <w:rFonts w:ascii="Calibri" w:hAnsi="Calibri" w:cs="Calibri"/>
          <w:b/>
          <w:bCs/>
          <w:iCs/>
          <w:sz w:val="22"/>
          <w:szCs w:val="22"/>
        </w:rPr>
        <w:t xml:space="preserve">Kehitämme ja </w:t>
      </w:r>
      <w:r w:rsidRPr="00036A1F">
        <w:rPr>
          <w:rStyle w:val="normaltextrun"/>
          <w:rFonts w:ascii="Calibri" w:hAnsi="Calibri" w:cs="Calibri"/>
          <w:b/>
          <w:sz w:val="22"/>
          <w:szCs w:val="22"/>
        </w:rPr>
        <w:t>vahvistamme Sitran perustamasta </w:t>
      </w:r>
      <w:r w:rsidR="00647578">
        <w:rPr>
          <w:rStyle w:val="normaltextrun"/>
          <w:rFonts w:ascii="Calibri" w:hAnsi="Calibri" w:cs="Calibri"/>
          <w:b/>
          <w:sz w:val="22"/>
          <w:szCs w:val="22"/>
        </w:rPr>
        <w:t xml:space="preserve">Maailman kiertotalousfoorumi </w:t>
      </w:r>
      <w:proofErr w:type="spellStart"/>
      <w:r w:rsidR="00647578">
        <w:rPr>
          <w:rStyle w:val="normaltextrun"/>
          <w:rFonts w:ascii="Calibri" w:hAnsi="Calibri" w:cs="Calibri"/>
          <w:b/>
          <w:sz w:val="22"/>
          <w:szCs w:val="22"/>
        </w:rPr>
        <w:t>WCEF:stä</w:t>
      </w:r>
      <w:proofErr w:type="spellEnd"/>
      <w:r w:rsidRPr="00036A1F">
        <w:rPr>
          <w:rStyle w:val="normaltextrun"/>
          <w:rFonts w:ascii="Calibri" w:hAnsi="Calibri" w:cs="Calibri"/>
          <w:b/>
          <w:sz w:val="22"/>
          <w:szCs w:val="22"/>
        </w:rPr>
        <w:t xml:space="preserve"> </w:t>
      </w:r>
      <w:r w:rsidR="00707ABF">
        <w:rPr>
          <w:rStyle w:val="normaltextrun"/>
          <w:rFonts w:ascii="Calibri" w:hAnsi="Calibri" w:cs="Calibri"/>
          <w:b/>
          <w:sz w:val="22"/>
          <w:szCs w:val="22"/>
        </w:rPr>
        <w:t>e</w:t>
      </w:r>
      <w:r w:rsidR="006D20A8">
        <w:rPr>
          <w:rStyle w:val="normaltextrun"/>
          <w:rFonts w:ascii="Calibri" w:hAnsi="Calibri" w:cs="Calibri"/>
          <w:b/>
          <w:sz w:val="22"/>
          <w:szCs w:val="22"/>
        </w:rPr>
        <w:t xml:space="preserve">kologisesti kestävää taloutta tavoittelevan </w:t>
      </w:r>
      <w:r w:rsidRPr="00036A1F">
        <w:rPr>
          <w:rStyle w:val="normaltextrun"/>
          <w:rFonts w:ascii="Calibri" w:hAnsi="Calibri" w:cs="Calibri"/>
          <w:b/>
          <w:sz w:val="22"/>
          <w:szCs w:val="22"/>
        </w:rPr>
        <w:t>kiertotalouden liiketoimintaratkaisujen, osaamisen ja kansainvälisen politiikkayhteistyön tärkeimmän osaamiskeskittymän globaalisti.</w:t>
      </w:r>
      <w:r>
        <w:rPr>
          <w:rStyle w:val="normaltextrun"/>
          <w:rFonts w:ascii="Calibri" w:hAnsi="Calibri" w:cs="Calibri"/>
          <w:sz w:val="22"/>
          <w:szCs w:val="22"/>
        </w:rPr>
        <w:t xml:space="preserve"> Varmistamme Suomen vahvan omistajuuden ja näkyvyyden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WCEF:ssä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sekä foorumin jatkuvuuden vuoden 2024 jälkeen yhteistyössä Sitran kanssa. Hyödynnämme foorumia</w:t>
      </w:r>
      <w:r w:rsidR="00707ABF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FB7A2D">
        <w:rPr>
          <w:rStyle w:val="normaltextrun"/>
          <w:rFonts w:ascii="Calibri" w:hAnsi="Calibri" w:cs="Calibri"/>
          <w:sz w:val="22"/>
          <w:szCs w:val="22"/>
        </w:rPr>
        <w:t xml:space="preserve">areenana kansainväliselle keskustelulle esimerkiksi luonnonvarojen kestävän käytön pelisääntöjen pohjustamiseksi sekä </w:t>
      </w:r>
      <w:r w:rsidR="00707ABF">
        <w:rPr>
          <w:rStyle w:val="normaltextrun"/>
          <w:rFonts w:ascii="Calibri" w:hAnsi="Calibri" w:cs="Calibri"/>
          <w:sz w:val="22"/>
          <w:szCs w:val="22"/>
        </w:rPr>
        <w:t xml:space="preserve">Suomen maakuvan vahvistamiseen </w:t>
      </w:r>
      <w:r w:rsidR="006D20A8">
        <w:rPr>
          <w:rStyle w:val="normaltextrun"/>
          <w:rFonts w:ascii="Calibri" w:hAnsi="Calibri" w:cs="Calibri"/>
          <w:sz w:val="22"/>
          <w:szCs w:val="22"/>
        </w:rPr>
        <w:t xml:space="preserve">kansainvälisen yhteistyön ja </w:t>
      </w:r>
      <w:r w:rsidR="00FB7A2D">
        <w:rPr>
          <w:rStyle w:val="normaltextrun"/>
          <w:rFonts w:ascii="Calibri" w:hAnsi="Calibri" w:cs="Calibri"/>
          <w:sz w:val="22"/>
          <w:szCs w:val="22"/>
        </w:rPr>
        <w:t>kestävyysratkaisujen rakentajana</w:t>
      </w:r>
      <w:r>
        <w:rPr>
          <w:rStyle w:val="normaltextrun"/>
          <w:rFonts w:ascii="Calibri" w:hAnsi="Calibri" w:cs="Calibri"/>
          <w:sz w:val="22"/>
          <w:szCs w:val="22"/>
        </w:rPr>
        <w:t>.</w:t>
      </w:r>
      <w:r w:rsidR="00CC6134" w:rsidRPr="00464D37">
        <w:rPr>
          <w:rStyle w:val="scxw229497755"/>
        </w:rPr>
        <w:br/>
      </w:r>
    </w:p>
    <w:p w14:paraId="7E88DE54" w14:textId="7031A185" w:rsidR="001D3152" w:rsidRPr="00944ED0" w:rsidRDefault="00CB509A" w:rsidP="00944ED0">
      <w:pPr>
        <w:pStyle w:val="Luettelokappale"/>
        <w:numPr>
          <w:ilvl w:val="0"/>
          <w:numId w:val="5"/>
        </w:numPr>
        <w:spacing w:after="0"/>
        <w:ind w:left="360"/>
        <w:rPr>
          <w:b/>
          <w:bCs/>
          <w:color w:val="000000" w:themeColor="text1"/>
        </w:rPr>
      </w:pPr>
      <w:r w:rsidRPr="00944ED0">
        <w:rPr>
          <w:b/>
          <w:bCs/>
          <w:color w:val="000000" w:themeColor="text1"/>
        </w:rPr>
        <w:t xml:space="preserve">Tausta ja kytkentä muihin politiikkatoimiin </w:t>
      </w:r>
    </w:p>
    <w:p w14:paraId="2E2DFB5D" w14:textId="4558C01E" w:rsidR="00A263F3" w:rsidRDefault="00A263F3" w:rsidP="00A263F3">
      <w:pPr>
        <w:spacing w:after="0"/>
        <w:rPr>
          <w:b/>
          <w:bCs/>
          <w:color w:val="000000" w:themeColor="text1"/>
        </w:rPr>
      </w:pPr>
    </w:p>
    <w:p w14:paraId="7C981E7E" w14:textId="34DAA076" w:rsidR="00E969A2" w:rsidRDefault="00E969A2" w:rsidP="00E969A2">
      <w:pPr>
        <w:spacing w:after="0"/>
        <w:rPr>
          <w:rStyle w:val="normaltextrun"/>
          <w:rFonts w:ascii="Calibri" w:hAnsi="Calibri" w:cs="Calibri"/>
          <w:i/>
        </w:rPr>
      </w:pPr>
      <w:r w:rsidRPr="00E969A2">
        <w:rPr>
          <w:rStyle w:val="normaltextrun"/>
          <w:rFonts w:ascii="Calibri" w:hAnsi="Calibri" w:cs="Calibri"/>
          <w:i/>
        </w:rPr>
        <w:t>Luonnonvarojen käytön pelisäännöt</w:t>
      </w:r>
    </w:p>
    <w:p w14:paraId="424AA243" w14:textId="4649F5AB" w:rsidR="00707ABF" w:rsidRDefault="00707ABF" w:rsidP="00E969A2">
      <w:pPr>
        <w:spacing w:after="0"/>
        <w:rPr>
          <w:rStyle w:val="normaltextrun"/>
          <w:rFonts w:ascii="Calibri" w:hAnsi="Calibri" w:cs="Calibri"/>
          <w:i/>
        </w:rPr>
      </w:pPr>
    </w:p>
    <w:p w14:paraId="550DBD10" w14:textId="68FB3DF8" w:rsidR="002D1B19" w:rsidRDefault="009A0ABE" w:rsidP="00E969A2">
      <w:pPr>
        <w:spacing w:after="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Luonnonvaroja käytetään Suomessa ja </w:t>
      </w:r>
      <w:r w:rsidR="00113FE4">
        <w:rPr>
          <w:rStyle w:val="normaltextrun"/>
          <w:rFonts w:ascii="Calibri" w:hAnsi="Calibri" w:cs="Calibri"/>
        </w:rPr>
        <w:t xml:space="preserve">globaalissa pohjoisessa </w:t>
      </w:r>
      <w:r>
        <w:rPr>
          <w:rStyle w:val="normaltextrun"/>
          <w:rFonts w:ascii="Calibri" w:hAnsi="Calibri" w:cs="Calibri"/>
        </w:rPr>
        <w:t>monin</w:t>
      </w:r>
      <w:r w:rsidR="006A3A80">
        <w:rPr>
          <w:rStyle w:val="normaltextrun"/>
          <w:rFonts w:ascii="Calibri" w:hAnsi="Calibri" w:cs="Calibri"/>
        </w:rPr>
        <w:t>kertaisesti</w:t>
      </w:r>
      <w:r>
        <w:rPr>
          <w:rStyle w:val="normaltextrun"/>
          <w:rFonts w:ascii="Calibri" w:hAnsi="Calibri" w:cs="Calibri"/>
        </w:rPr>
        <w:t xml:space="preserve"> luonnon kantokyvyn </w:t>
      </w:r>
      <w:r w:rsidR="006A3A80">
        <w:rPr>
          <w:rStyle w:val="normaltextrun"/>
          <w:rFonts w:ascii="Calibri" w:hAnsi="Calibri" w:cs="Calibri"/>
        </w:rPr>
        <w:t xml:space="preserve">kannalta </w:t>
      </w:r>
      <w:r>
        <w:rPr>
          <w:rStyle w:val="normaltextrun"/>
          <w:rFonts w:ascii="Calibri" w:hAnsi="Calibri" w:cs="Calibri"/>
        </w:rPr>
        <w:t>kestävää tasoa enemmän. Luonnonvarojen kestävän käytön edistäminen</w:t>
      </w:r>
      <w:r w:rsidR="006A3A80">
        <w:rPr>
          <w:rStyle w:val="normaltextrun"/>
          <w:rFonts w:ascii="Calibri" w:hAnsi="Calibri" w:cs="Calibri"/>
        </w:rPr>
        <w:t xml:space="preserve"> </w:t>
      </w:r>
      <w:r w:rsidR="0076141A">
        <w:rPr>
          <w:rStyle w:val="normaltextrun"/>
          <w:rFonts w:ascii="Calibri" w:hAnsi="Calibri" w:cs="Calibri"/>
        </w:rPr>
        <w:t xml:space="preserve">globaalisti </w:t>
      </w:r>
      <w:r w:rsidR="006A3A80">
        <w:rPr>
          <w:rStyle w:val="normaltextrun"/>
          <w:rFonts w:ascii="Calibri" w:hAnsi="Calibri" w:cs="Calibri"/>
        </w:rPr>
        <w:t xml:space="preserve">edellyttänee </w:t>
      </w:r>
      <w:r>
        <w:rPr>
          <w:rStyle w:val="normaltextrun"/>
          <w:rFonts w:ascii="Calibri" w:hAnsi="Calibri" w:cs="Calibri"/>
        </w:rPr>
        <w:t xml:space="preserve">kansainvälisten </w:t>
      </w:r>
      <w:r w:rsidR="006A3A80">
        <w:rPr>
          <w:rStyle w:val="normaltextrun"/>
          <w:rFonts w:ascii="Calibri" w:hAnsi="Calibri" w:cs="Calibri"/>
        </w:rPr>
        <w:t>pelisääntöjen pohjustamista ja lopulta l</w:t>
      </w:r>
      <w:r>
        <w:rPr>
          <w:rStyle w:val="normaltextrun"/>
          <w:rFonts w:ascii="Calibri" w:hAnsi="Calibri" w:cs="Calibri"/>
        </w:rPr>
        <w:t xml:space="preserve">uomista. </w:t>
      </w:r>
      <w:r w:rsidR="002D1B19">
        <w:rPr>
          <w:rStyle w:val="normaltextrun"/>
          <w:rFonts w:ascii="Calibri" w:hAnsi="Calibri" w:cs="Calibri"/>
        </w:rPr>
        <w:t>Primääristen luonnonvarojen kestämätön käyttö on yksi ilmastonmuutoksen ja luontokadon ajureista, johon kiertotalouden ratkaisuilla voidaan tuoda helpotusta.</w:t>
      </w:r>
      <w:r w:rsidR="006C5BB0">
        <w:rPr>
          <w:rStyle w:val="normaltextrun"/>
          <w:rFonts w:ascii="Calibri" w:hAnsi="Calibri" w:cs="Calibri"/>
        </w:rPr>
        <w:t xml:space="preserve"> Keskustelua pelisääntöjen luomisesta on mahdollista käydä niin alueellisilla (mm. Pohjoismainen yhteistyö, EU, jne.) kuin globaaleilla areenoilla (mm. YK)</w:t>
      </w:r>
      <w:r w:rsidR="00A74D04">
        <w:rPr>
          <w:rStyle w:val="normaltextrun"/>
          <w:rFonts w:ascii="Calibri" w:hAnsi="Calibri" w:cs="Calibri"/>
        </w:rPr>
        <w:t xml:space="preserve"> vaikuttavuuden lisäämiseksi.</w:t>
      </w:r>
      <w:r w:rsidR="00B13C3F">
        <w:rPr>
          <w:rStyle w:val="normaltextrun"/>
          <w:rFonts w:ascii="Calibri" w:hAnsi="Calibri" w:cs="Calibri"/>
        </w:rPr>
        <w:t xml:space="preserve"> Lisäksi keskustelua luonnonvarojen käytöstä tulisi pyrkiä lisäämään eri sopimusprosessien yhteydessä, esim. luonnon monimuotoisuuden turvaamiseen keskittyvät CBD COP -sopimusneuvottelut.</w:t>
      </w:r>
    </w:p>
    <w:p w14:paraId="25477EB8" w14:textId="77777777" w:rsidR="002D1B19" w:rsidRDefault="002D1B19" w:rsidP="00E969A2">
      <w:pPr>
        <w:spacing w:after="0"/>
        <w:rPr>
          <w:rStyle w:val="normaltextrun"/>
          <w:rFonts w:ascii="Calibri" w:hAnsi="Calibri" w:cs="Calibri"/>
        </w:rPr>
      </w:pPr>
    </w:p>
    <w:p w14:paraId="161F883B" w14:textId="64E00B6E" w:rsidR="006502CA" w:rsidRDefault="002D1B19" w:rsidP="00E969A2">
      <w:pPr>
        <w:spacing w:after="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Suomella on erinomainen maine kiertotalouden osaajana maailmalla. Sitran kiertotaloustiekarttatyö ja Maailman kiertotalousfoorumi</w:t>
      </w:r>
      <w:r w:rsidR="00926ADA">
        <w:rPr>
          <w:rStyle w:val="normaltextrun"/>
          <w:rFonts w:ascii="Calibri" w:hAnsi="Calibri" w:cs="Calibri"/>
        </w:rPr>
        <w:t xml:space="preserve"> WCEF </w:t>
      </w:r>
      <w:r>
        <w:rPr>
          <w:rStyle w:val="normaltextrun"/>
          <w:rFonts w:ascii="Calibri" w:hAnsi="Calibri" w:cs="Calibri"/>
        </w:rPr>
        <w:t>ovat olleet keskiössä tämän maineen luomisessa. Tämän vuoksi Suomi onkin erinomaisessa as</w:t>
      </w:r>
      <w:r w:rsidR="006502CA">
        <w:rPr>
          <w:rStyle w:val="normaltextrun"/>
          <w:rFonts w:ascii="Calibri" w:hAnsi="Calibri" w:cs="Calibri"/>
        </w:rPr>
        <w:t>emassa aloittamassa ratkaisukeskeistä keskustelua luonnonvarojen kulutuksen pelisääntöjen luomiseen. Maailman kiertotalousfoorumi</w:t>
      </w:r>
      <w:r w:rsidR="003524FE">
        <w:rPr>
          <w:rStyle w:val="normaltextrun"/>
          <w:rFonts w:ascii="Calibri" w:hAnsi="Calibri" w:cs="Calibri"/>
        </w:rPr>
        <w:t xml:space="preserve"> (ks. lisätietoja alla)</w:t>
      </w:r>
      <w:r w:rsidR="006502CA">
        <w:rPr>
          <w:rStyle w:val="normaltextrun"/>
          <w:rFonts w:ascii="Calibri" w:hAnsi="Calibri" w:cs="Calibri"/>
        </w:rPr>
        <w:t xml:space="preserve"> tarjoaa yhden </w:t>
      </w:r>
      <w:r w:rsidR="00B13C3F">
        <w:rPr>
          <w:rStyle w:val="normaltextrun"/>
          <w:rFonts w:ascii="Calibri" w:hAnsi="Calibri" w:cs="Calibri"/>
        </w:rPr>
        <w:t xml:space="preserve">mahdollisen </w:t>
      </w:r>
      <w:r w:rsidR="006502CA">
        <w:rPr>
          <w:rStyle w:val="normaltextrun"/>
          <w:rFonts w:ascii="Calibri" w:hAnsi="Calibri" w:cs="Calibri"/>
        </w:rPr>
        <w:t xml:space="preserve">foorumin </w:t>
      </w:r>
      <w:r w:rsidR="00B13C3F">
        <w:rPr>
          <w:rStyle w:val="normaltextrun"/>
          <w:rFonts w:ascii="Calibri" w:hAnsi="Calibri" w:cs="Calibri"/>
        </w:rPr>
        <w:t>erityisesti kiertotalouden ratkaisuista keskustelemiseksi.</w:t>
      </w:r>
      <w:r w:rsidR="00B13C3F" w:rsidDel="00B13C3F">
        <w:rPr>
          <w:rStyle w:val="normaltextrun"/>
          <w:rFonts w:ascii="Calibri" w:hAnsi="Calibri" w:cs="Calibri"/>
        </w:rPr>
        <w:t xml:space="preserve"> </w:t>
      </w:r>
    </w:p>
    <w:p w14:paraId="399E93F3" w14:textId="139EA8B9" w:rsidR="006502CA" w:rsidRDefault="006502CA" w:rsidP="00E969A2">
      <w:pPr>
        <w:spacing w:after="0"/>
        <w:rPr>
          <w:rStyle w:val="normaltextrun"/>
          <w:rFonts w:ascii="Calibri" w:hAnsi="Calibri" w:cs="Calibri"/>
        </w:rPr>
      </w:pPr>
    </w:p>
    <w:p w14:paraId="202C8D4F" w14:textId="1463DF9E" w:rsidR="00FD2B07" w:rsidRDefault="006502CA" w:rsidP="00E969A2">
      <w:pPr>
        <w:spacing w:after="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Keskustelua kulutuksen kestävyydestä käydään m</w:t>
      </w:r>
      <w:r w:rsidR="006C5BB0">
        <w:rPr>
          <w:rStyle w:val="normaltextrun"/>
          <w:rFonts w:ascii="Calibri" w:hAnsi="Calibri" w:cs="Calibri"/>
        </w:rPr>
        <w:t>yös useilla muilla kansainvälisillä foorumeilla. Yksi merkittävistä kestävän kulutuksen ja tuotannon keskustelualustoista on YK:n 10-vuotinen kestävän kulutuksen ja tuotannon puiteohjelma, joka hyväksyttiin osana hallitustenvälistä Rio+20-loppuasiakirjaa vuonna 2012</w:t>
      </w:r>
      <w:r w:rsidR="00B13C3F">
        <w:rPr>
          <w:rStyle w:val="normaltextrun"/>
          <w:rFonts w:ascii="Calibri" w:hAnsi="Calibri" w:cs="Calibri"/>
        </w:rPr>
        <w:t xml:space="preserve"> ja jonka mandaatti uusittiin vuonna 2020 vuoteen 2030 saakka</w:t>
      </w:r>
      <w:r w:rsidR="006C5BB0">
        <w:rPr>
          <w:rStyle w:val="normaltextrun"/>
          <w:rFonts w:ascii="Calibri" w:hAnsi="Calibri" w:cs="Calibri"/>
        </w:rPr>
        <w:t>. Puiteohjelma</w:t>
      </w:r>
      <w:r w:rsidR="00B13C3F">
        <w:rPr>
          <w:rStyle w:val="normaltextrun"/>
          <w:rFonts w:ascii="Calibri" w:hAnsi="Calibri" w:cs="Calibri"/>
        </w:rPr>
        <w:t>n uusi strategia</w:t>
      </w:r>
      <w:r w:rsidR="006C5BB0">
        <w:rPr>
          <w:rStyle w:val="normaltextrun"/>
          <w:rFonts w:ascii="Calibri" w:hAnsi="Calibri" w:cs="Calibri"/>
        </w:rPr>
        <w:t xml:space="preserve"> pyrkii tukemaan kestävän kulutuksen ja tuotannon ratkaisujen </w:t>
      </w:r>
      <w:proofErr w:type="spellStart"/>
      <w:r w:rsidR="006C5BB0">
        <w:rPr>
          <w:rStyle w:val="normaltextrun"/>
          <w:rFonts w:ascii="Calibri" w:hAnsi="Calibri" w:cs="Calibri"/>
        </w:rPr>
        <w:t>valtavirtaistamista</w:t>
      </w:r>
      <w:proofErr w:type="spellEnd"/>
      <w:r w:rsidR="006C5BB0">
        <w:rPr>
          <w:rStyle w:val="normaltextrun"/>
          <w:rFonts w:ascii="Calibri" w:hAnsi="Calibri" w:cs="Calibri"/>
        </w:rPr>
        <w:t xml:space="preserve"> globaalisti</w:t>
      </w:r>
      <w:r w:rsidR="00B13C3F">
        <w:rPr>
          <w:rStyle w:val="normaltextrun"/>
          <w:rFonts w:ascii="Calibri" w:hAnsi="Calibri" w:cs="Calibri"/>
        </w:rPr>
        <w:t xml:space="preserve"> erityisesti kiertotalouden avulla</w:t>
      </w:r>
      <w:r w:rsidR="006C5BB0">
        <w:rPr>
          <w:rStyle w:val="normaltextrun"/>
          <w:rFonts w:ascii="Calibri" w:hAnsi="Calibri" w:cs="Calibri"/>
        </w:rPr>
        <w:t>. Suomi on vetä</w:t>
      </w:r>
      <w:r w:rsidR="00B13C3F">
        <w:rPr>
          <w:rStyle w:val="normaltextrun"/>
          <w:rFonts w:ascii="Calibri" w:hAnsi="Calibri" w:cs="Calibri"/>
        </w:rPr>
        <w:t>nyt</w:t>
      </w:r>
      <w:r w:rsidR="006C5BB0">
        <w:rPr>
          <w:rStyle w:val="normaltextrun"/>
          <w:rFonts w:ascii="Calibri" w:hAnsi="Calibri" w:cs="Calibri"/>
        </w:rPr>
        <w:t xml:space="preserve"> puiteohjelman alaista kestävän rakennetun ympäristön ohjelmaa, joka on keskittynyt rakennusmateriaalien vähäpäästöisyyteen ja kiertotalouteen.</w:t>
      </w:r>
      <w:r w:rsidR="00FD2B07">
        <w:rPr>
          <w:rStyle w:val="normaltextrun"/>
          <w:rFonts w:ascii="Calibri" w:hAnsi="Calibri" w:cs="Calibri"/>
        </w:rPr>
        <w:t xml:space="preserve"> </w:t>
      </w:r>
      <w:r w:rsidR="006C5BB0">
        <w:rPr>
          <w:rStyle w:val="normaltextrun"/>
          <w:rFonts w:ascii="Calibri" w:hAnsi="Calibri" w:cs="Calibri"/>
        </w:rPr>
        <w:t xml:space="preserve">Toinen keskeinen </w:t>
      </w:r>
      <w:r w:rsidR="00FD2B07">
        <w:rPr>
          <w:rStyle w:val="normaltextrun"/>
          <w:rFonts w:ascii="Calibri" w:hAnsi="Calibri" w:cs="Calibri"/>
        </w:rPr>
        <w:t xml:space="preserve">YK:n alainen </w:t>
      </w:r>
      <w:r w:rsidR="006C5BB0">
        <w:rPr>
          <w:rStyle w:val="normaltextrun"/>
          <w:rFonts w:ascii="Calibri" w:hAnsi="Calibri" w:cs="Calibri"/>
        </w:rPr>
        <w:t>foorumi luonnonvarojen keskustelun l</w:t>
      </w:r>
      <w:r w:rsidR="003524FE">
        <w:rPr>
          <w:rStyle w:val="normaltextrun"/>
          <w:rFonts w:ascii="Calibri" w:hAnsi="Calibri" w:cs="Calibri"/>
        </w:rPr>
        <w:t>uomisessa</w:t>
      </w:r>
      <w:r w:rsidR="006C5BB0">
        <w:rPr>
          <w:rStyle w:val="normaltextrun"/>
          <w:rFonts w:ascii="Calibri" w:hAnsi="Calibri" w:cs="Calibri"/>
        </w:rPr>
        <w:t xml:space="preserve"> on YK:n ympäristökokous (UNEA), jossa hyväksyttiin maaliskuussa 2022</w:t>
      </w:r>
      <w:r w:rsidR="00FD2B07">
        <w:rPr>
          <w:rStyle w:val="normaltextrun"/>
          <w:rFonts w:ascii="Calibri" w:hAnsi="Calibri" w:cs="Calibri"/>
        </w:rPr>
        <w:t xml:space="preserve"> Afrikan maaryhmän ehdottama ja EU:n tukema</w:t>
      </w:r>
      <w:r w:rsidR="006C5BB0">
        <w:rPr>
          <w:rStyle w:val="normaltextrun"/>
          <w:rFonts w:ascii="Calibri" w:hAnsi="Calibri" w:cs="Calibri"/>
        </w:rPr>
        <w:t xml:space="preserve"> kiertotalouspäätöslauselma</w:t>
      </w:r>
      <w:r w:rsidR="003524FE">
        <w:rPr>
          <w:rStyle w:val="normaltextrun"/>
          <w:rFonts w:ascii="Calibri" w:hAnsi="Calibri" w:cs="Calibri"/>
        </w:rPr>
        <w:t>, jonka pohjalta keskusteluja voitaisiin jatkaa.</w:t>
      </w:r>
      <w:r w:rsidR="00B13C3F">
        <w:rPr>
          <w:rStyle w:val="normaltextrun"/>
          <w:rFonts w:ascii="Calibri" w:hAnsi="Calibri" w:cs="Calibri"/>
        </w:rPr>
        <w:t xml:space="preserve"> Nämä kaksi keskustelufoorumia </w:t>
      </w:r>
      <w:r w:rsidR="00B13C3F">
        <w:rPr>
          <w:rStyle w:val="normaltextrun"/>
          <w:rFonts w:ascii="Calibri" w:hAnsi="Calibri" w:cs="Calibri"/>
        </w:rPr>
        <w:lastRenderedPageBreak/>
        <w:t>voisivat olla mahdollisia alustoja kumppanien löytämisessä pelisääntökeskustelun aloittamiseksi kansainvälisen luonnonvarapaneelin lisäksi.</w:t>
      </w:r>
    </w:p>
    <w:p w14:paraId="58C93ED5" w14:textId="398B9DBE" w:rsidR="00E969A2" w:rsidRPr="00926ADA" w:rsidRDefault="00926ADA" w:rsidP="00E969A2">
      <w:pPr>
        <w:spacing w:after="0"/>
        <w:rPr>
          <w:rStyle w:val="normaltextrun"/>
          <w:rFonts w:ascii="Calibri" w:hAnsi="Calibri" w:cs="Calibri"/>
          <w:i/>
        </w:rPr>
      </w:pPr>
      <w:r w:rsidRPr="00926ADA">
        <w:rPr>
          <w:rStyle w:val="normaltextrun"/>
          <w:rFonts w:ascii="Calibri" w:hAnsi="Calibri" w:cs="Calibri"/>
          <w:i/>
        </w:rPr>
        <w:t xml:space="preserve">Maailman kiertotalousfoorumi </w:t>
      </w:r>
      <w:r w:rsidR="00E969A2" w:rsidRPr="00926ADA">
        <w:rPr>
          <w:rStyle w:val="normaltextrun"/>
          <w:rFonts w:ascii="Calibri" w:hAnsi="Calibri" w:cs="Calibri"/>
          <w:i/>
        </w:rPr>
        <w:t>WCEF</w:t>
      </w:r>
      <w:r w:rsidR="00E969A2" w:rsidRPr="00926ADA">
        <w:rPr>
          <w:rStyle w:val="normaltextrun"/>
          <w:rFonts w:ascii="Calibri" w:hAnsi="Calibri" w:cs="Calibri"/>
          <w:i/>
        </w:rPr>
        <w:br/>
      </w:r>
    </w:p>
    <w:p w14:paraId="3A447601" w14:textId="2D71A3C4" w:rsidR="00723436" w:rsidRPr="00E969A2" w:rsidRDefault="00723436" w:rsidP="00E969A2">
      <w:pPr>
        <w:spacing w:after="0"/>
        <w:rPr>
          <w:rStyle w:val="normaltextrun"/>
          <w:rFonts w:ascii="Calibri" w:hAnsi="Calibri" w:cs="Calibri"/>
        </w:rPr>
      </w:pPr>
      <w:r w:rsidRPr="00723436">
        <w:rPr>
          <w:rStyle w:val="normaltextrun"/>
          <w:rFonts w:ascii="Calibri" w:hAnsi="Calibri" w:cs="Calibri"/>
        </w:rPr>
        <w:t xml:space="preserve">Maailman kiertotalousfoorumi </w:t>
      </w:r>
      <w:r w:rsidR="00926ADA">
        <w:rPr>
          <w:rStyle w:val="normaltextrun"/>
          <w:rFonts w:ascii="Calibri" w:hAnsi="Calibri" w:cs="Calibri"/>
        </w:rPr>
        <w:t xml:space="preserve">WCEF </w:t>
      </w:r>
      <w:r w:rsidRPr="00723436">
        <w:rPr>
          <w:rStyle w:val="normaltextrun"/>
          <w:rFonts w:ascii="Calibri" w:hAnsi="Calibri" w:cs="Calibri"/>
        </w:rPr>
        <w:t xml:space="preserve">on Sitran ja Suomen perustama kansainvälinen kiertotalouden </w:t>
      </w:r>
      <w:r w:rsidR="00B13C3F">
        <w:rPr>
          <w:rStyle w:val="normaltextrun"/>
          <w:rFonts w:ascii="Calibri" w:hAnsi="Calibri" w:cs="Calibri"/>
        </w:rPr>
        <w:t>tapahtuma</w:t>
      </w:r>
      <w:r w:rsidRPr="00723436">
        <w:rPr>
          <w:rStyle w:val="normaltextrun"/>
          <w:rFonts w:ascii="Calibri" w:hAnsi="Calibri" w:cs="Calibri"/>
        </w:rPr>
        <w:t>. Ensimmäinen WCEF järjestettiin vuonna 2017 Helsingissä</w:t>
      </w:r>
      <w:r w:rsidR="00B13C3F">
        <w:rPr>
          <w:rStyle w:val="normaltextrun"/>
          <w:rFonts w:ascii="Calibri" w:hAnsi="Calibri" w:cs="Calibri"/>
        </w:rPr>
        <w:t xml:space="preserve">, minkä jälkeen </w:t>
      </w:r>
      <w:r w:rsidR="00437BBB">
        <w:rPr>
          <w:rStyle w:val="normaltextrun"/>
          <w:rFonts w:ascii="Calibri" w:hAnsi="Calibri" w:cs="Calibri"/>
        </w:rPr>
        <w:t>siitä</w:t>
      </w:r>
      <w:r w:rsidRPr="00723436">
        <w:rPr>
          <w:rStyle w:val="normaltextrun"/>
          <w:rFonts w:ascii="Calibri" w:hAnsi="Calibri" w:cs="Calibri"/>
        </w:rPr>
        <w:t xml:space="preserve"> on kehittynyt yksi tärkeimmistä kiertotalouden kansainvälisistä foorumeista ja suurin kiertotaloustapahtuma maailmassa. </w:t>
      </w:r>
      <w:r w:rsidR="00D42ADF">
        <w:rPr>
          <w:rStyle w:val="normaltextrun"/>
          <w:rFonts w:ascii="Calibri" w:hAnsi="Calibri" w:cs="Calibri"/>
        </w:rPr>
        <w:t>Sittemmin f</w:t>
      </w:r>
      <w:r w:rsidR="00E969A2">
        <w:rPr>
          <w:rStyle w:val="normaltextrun"/>
          <w:rFonts w:ascii="Calibri" w:hAnsi="Calibri" w:cs="Calibri"/>
        </w:rPr>
        <w:t>oorumi on järjestetty</w:t>
      </w:r>
      <w:r w:rsidR="00FB7A2D">
        <w:rPr>
          <w:rStyle w:val="normaltextrun"/>
          <w:rFonts w:ascii="Calibri" w:hAnsi="Calibri" w:cs="Calibri"/>
        </w:rPr>
        <w:t xml:space="preserve"> </w:t>
      </w:r>
      <w:r w:rsidR="00B13C3F">
        <w:rPr>
          <w:rStyle w:val="normaltextrun"/>
          <w:rFonts w:ascii="Calibri" w:hAnsi="Calibri" w:cs="Calibri"/>
        </w:rPr>
        <w:t xml:space="preserve">Japanissa </w:t>
      </w:r>
      <w:r w:rsidR="00E969A2">
        <w:rPr>
          <w:rStyle w:val="normaltextrun"/>
          <w:rFonts w:ascii="Calibri" w:hAnsi="Calibri" w:cs="Calibri"/>
        </w:rPr>
        <w:t>(2018), Helsingissä (2019), virtuaalisena (2020), virtuaalisena Kanadan</w:t>
      </w:r>
      <w:r w:rsidR="0020610C">
        <w:rPr>
          <w:rStyle w:val="normaltextrun"/>
          <w:rFonts w:ascii="Calibri" w:hAnsi="Calibri" w:cs="Calibri"/>
        </w:rPr>
        <w:t xml:space="preserve"> ja</w:t>
      </w:r>
      <w:r w:rsidR="006D20A8">
        <w:rPr>
          <w:rStyle w:val="normaltextrun"/>
          <w:rFonts w:ascii="Calibri" w:hAnsi="Calibri" w:cs="Calibri"/>
        </w:rPr>
        <w:t xml:space="preserve"> lisätapahtuman osalta Alankomaiden</w:t>
      </w:r>
      <w:r w:rsidR="00E969A2">
        <w:rPr>
          <w:rStyle w:val="normaltextrun"/>
          <w:rFonts w:ascii="Calibri" w:hAnsi="Calibri" w:cs="Calibri"/>
        </w:rPr>
        <w:t xml:space="preserve"> </w:t>
      </w:r>
      <w:r w:rsidR="00764AEB">
        <w:rPr>
          <w:rStyle w:val="normaltextrun"/>
          <w:rFonts w:ascii="Calibri" w:hAnsi="Calibri" w:cs="Calibri"/>
        </w:rPr>
        <w:t xml:space="preserve">järjestäminä </w:t>
      </w:r>
      <w:r w:rsidR="00E969A2">
        <w:rPr>
          <w:rStyle w:val="normaltextrun"/>
          <w:rFonts w:ascii="Calibri" w:hAnsi="Calibri" w:cs="Calibri"/>
        </w:rPr>
        <w:t>(2021</w:t>
      </w:r>
      <w:r w:rsidR="006D20A8">
        <w:rPr>
          <w:rStyle w:val="normaltextrun"/>
          <w:rFonts w:ascii="Calibri" w:hAnsi="Calibri" w:cs="Calibri"/>
        </w:rPr>
        <w:t>)</w:t>
      </w:r>
      <w:r w:rsidR="00E969A2">
        <w:rPr>
          <w:rStyle w:val="normaltextrun"/>
          <w:rFonts w:ascii="Calibri" w:hAnsi="Calibri" w:cs="Calibri"/>
        </w:rPr>
        <w:t xml:space="preserve"> sekä Ruanda</w:t>
      </w:r>
      <w:r w:rsidR="00764AEB">
        <w:rPr>
          <w:rStyle w:val="normaltextrun"/>
          <w:rFonts w:ascii="Calibri" w:hAnsi="Calibri" w:cs="Calibri"/>
        </w:rPr>
        <w:t>ssa</w:t>
      </w:r>
      <w:r w:rsidR="00E969A2">
        <w:rPr>
          <w:rStyle w:val="normaltextrun"/>
          <w:rFonts w:ascii="Calibri" w:hAnsi="Calibri" w:cs="Calibri"/>
        </w:rPr>
        <w:t xml:space="preserve"> (2022). </w:t>
      </w:r>
      <w:r w:rsidRPr="00E969A2">
        <w:rPr>
          <w:rStyle w:val="normaltextrun"/>
          <w:rFonts w:ascii="Calibri" w:hAnsi="Calibri" w:cs="Calibri"/>
        </w:rPr>
        <w:br/>
      </w:r>
    </w:p>
    <w:p w14:paraId="3D8539DC" w14:textId="171495E4" w:rsidR="00D44A70" w:rsidRDefault="00723436" w:rsidP="00723436">
      <w:pPr>
        <w:spacing w:after="0"/>
        <w:rPr>
          <w:rStyle w:val="normaltextrun"/>
          <w:rFonts w:ascii="Calibri" w:hAnsi="Calibri" w:cs="Calibri"/>
        </w:rPr>
      </w:pPr>
      <w:r w:rsidRPr="00723436">
        <w:rPr>
          <w:rStyle w:val="normaltextrun"/>
          <w:rFonts w:ascii="Calibri" w:hAnsi="Calibri" w:cs="Calibri"/>
        </w:rPr>
        <w:t xml:space="preserve">Foorumi kerää yhteen eri toimialojen kiertotaloudesta kiinnostuneita tahoja yksityiseltä ja julkiselta </w:t>
      </w:r>
      <w:r w:rsidR="00FB7A2D">
        <w:rPr>
          <w:rStyle w:val="normaltextrun"/>
          <w:rFonts w:ascii="Calibri" w:hAnsi="Calibri" w:cs="Calibri"/>
        </w:rPr>
        <w:t>sektorilta kiertotalousmurroksen</w:t>
      </w:r>
      <w:r w:rsidRPr="00723436">
        <w:rPr>
          <w:rStyle w:val="normaltextrun"/>
          <w:rFonts w:ascii="Calibri" w:hAnsi="Calibri" w:cs="Calibri"/>
        </w:rPr>
        <w:t xml:space="preserve"> kiihdyttämiseksi</w:t>
      </w:r>
      <w:r w:rsidR="00D42ADF">
        <w:rPr>
          <w:rStyle w:val="normaltextrun"/>
          <w:rFonts w:ascii="Calibri" w:hAnsi="Calibri" w:cs="Calibri"/>
        </w:rPr>
        <w:t xml:space="preserve"> (esim. 2200 osallistujaa 98 maasta v. 2019</w:t>
      </w:r>
      <w:r w:rsidR="00A306D3">
        <w:rPr>
          <w:rStyle w:val="Alaviitteenviite"/>
          <w:rFonts w:ascii="Calibri" w:hAnsi="Calibri" w:cs="Calibri"/>
        </w:rPr>
        <w:footnoteReference w:id="2"/>
      </w:r>
      <w:r w:rsidR="00D42ADF">
        <w:rPr>
          <w:rStyle w:val="normaltextrun"/>
          <w:rFonts w:ascii="Calibri" w:hAnsi="Calibri" w:cs="Calibri"/>
        </w:rPr>
        <w:t>)</w:t>
      </w:r>
      <w:r w:rsidRPr="00723436">
        <w:rPr>
          <w:rStyle w:val="normaltextrun"/>
          <w:rFonts w:ascii="Calibri" w:hAnsi="Calibri" w:cs="Calibri"/>
        </w:rPr>
        <w:t>. Foorumi</w:t>
      </w:r>
      <w:r w:rsidR="00D44A70">
        <w:rPr>
          <w:rStyle w:val="normaltextrun"/>
          <w:rFonts w:ascii="Calibri" w:hAnsi="Calibri" w:cs="Calibri"/>
        </w:rPr>
        <w:t>n fokuksessa</w:t>
      </w:r>
      <w:r w:rsidRPr="00723436">
        <w:rPr>
          <w:rStyle w:val="normaltextrun"/>
          <w:rFonts w:ascii="Calibri" w:hAnsi="Calibri" w:cs="Calibri"/>
        </w:rPr>
        <w:t xml:space="preserve"> </w:t>
      </w:r>
      <w:r w:rsidR="00D44A70">
        <w:rPr>
          <w:rStyle w:val="normaltextrun"/>
          <w:rFonts w:ascii="Calibri" w:hAnsi="Calibri" w:cs="Calibri"/>
        </w:rPr>
        <w:t xml:space="preserve">ovat yritysten </w:t>
      </w:r>
      <w:r w:rsidRPr="00723436">
        <w:rPr>
          <w:rStyle w:val="normaltextrun"/>
          <w:rFonts w:ascii="Calibri" w:hAnsi="Calibri" w:cs="Calibri"/>
        </w:rPr>
        <w:t>ratkaisu</w:t>
      </w:r>
      <w:r w:rsidR="00D44A70">
        <w:rPr>
          <w:rStyle w:val="normaltextrun"/>
          <w:rFonts w:ascii="Calibri" w:hAnsi="Calibri" w:cs="Calibri"/>
        </w:rPr>
        <w:t>t ja eri maiden politiikkatoimet</w:t>
      </w:r>
      <w:r w:rsidRPr="00723436">
        <w:rPr>
          <w:rStyle w:val="normaltextrun"/>
          <w:rFonts w:ascii="Calibri" w:hAnsi="Calibri" w:cs="Calibri"/>
        </w:rPr>
        <w:t xml:space="preserve">, joiden avulla </w:t>
      </w:r>
      <w:r w:rsidR="00D42ADF">
        <w:rPr>
          <w:rStyle w:val="normaltextrun"/>
          <w:rFonts w:ascii="Calibri" w:hAnsi="Calibri" w:cs="Calibri"/>
        </w:rPr>
        <w:t xml:space="preserve">edistetään </w:t>
      </w:r>
      <w:r w:rsidRPr="00723436">
        <w:rPr>
          <w:rStyle w:val="normaltextrun"/>
          <w:rFonts w:ascii="Calibri" w:hAnsi="Calibri" w:cs="Calibri"/>
        </w:rPr>
        <w:t xml:space="preserve">YK:n kestävän kehityksen tavoitteiden saavuttamista. </w:t>
      </w:r>
      <w:r w:rsidR="00464D37">
        <w:rPr>
          <w:rStyle w:val="normaltextrun"/>
          <w:rFonts w:ascii="Calibri" w:hAnsi="Calibri" w:cs="Calibri"/>
        </w:rPr>
        <w:t>Foorumi on saavuttanut verrattain lyhyessä ajassa laajaa kansallista ja kansainvälistä kiinnostusta</w:t>
      </w:r>
      <w:r w:rsidR="00D44A70">
        <w:rPr>
          <w:rStyle w:val="normaltextrun"/>
          <w:rFonts w:ascii="Calibri" w:hAnsi="Calibri" w:cs="Calibri"/>
        </w:rPr>
        <w:t>. E</w:t>
      </w:r>
      <w:r w:rsidR="00464D37">
        <w:rPr>
          <w:rStyle w:val="normaltextrun"/>
          <w:rFonts w:ascii="Calibri" w:hAnsi="Calibri" w:cs="Calibri"/>
        </w:rPr>
        <w:t xml:space="preserve">simerkiksi </w:t>
      </w:r>
      <w:r w:rsidR="00647578">
        <w:rPr>
          <w:rStyle w:val="normaltextrun"/>
          <w:rFonts w:ascii="Calibri" w:hAnsi="Calibri" w:cs="Calibri"/>
        </w:rPr>
        <w:t xml:space="preserve">Helsingin </w:t>
      </w:r>
      <w:r w:rsidR="00D44A70">
        <w:rPr>
          <w:rStyle w:val="normaltextrun"/>
          <w:rFonts w:ascii="Calibri" w:hAnsi="Calibri" w:cs="Calibri"/>
        </w:rPr>
        <w:t>WCEF 2023:n</w:t>
      </w:r>
      <w:r w:rsidR="00464D37">
        <w:rPr>
          <w:rStyle w:val="normaltextrun"/>
          <w:rFonts w:ascii="Calibri" w:hAnsi="Calibri" w:cs="Calibri"/>
        </w:rPr>
        <w:t xml:space="preserve"> järjestämiseen osallistuu merkittävä määrä keskeisiä toimijoita</w:t>
      </w:r>
      <w:r w:rsidR="00D44A70">
        <w:rPr>
          <w:rStyle w:val="normaltextrun"/>
          <w:rFonts w:ascii="Calibri" w:hAnsi="Calibri" w:cs="Calibri"/>
        </w:rPr>
        <w:t>, kuten</w:t>
      </w:r>
      <w:r w:rsidR="00647578">
        <w:rPr>
          <w:rStyle w:val="normaltextrun"/>
          <w:rFonts w:ascii="Calibri" w:hAnsi="Calibri" w:cs="Calibri"/>
        </w:rPr>
        <w:t xml:space="preserve"> Nordic Innovation,</w:t>
      </w:r>
      <w:r w:rsidR="00D44A70">
        <w:rPr>
          <w:rStyle w:val="normaltextrun"/>
          <w:rFonts w:ascii="Calibri" w:hAnsi="Calibri" w:cs="Calibri"/>
        </w:rPr>
        <w:t xml:space="preserve"> Ellen </w:t>
      </w:r>
      <w:proofErr w:type="spellStart"/>
      <w:r w:rsidR="00D44A70">
        <w:rPr>
          <w:rStyle w:val="normaltextrun"/>
          <w:rFonts w:ascii="Calibri" w:hAnsi="Calibri" w:cs="Calibri"/>
        </w:rPr>
        <w:t>MacArthur</w:t>
      </w:r>
      <w:proofErr w:type="spellEnd"/>
      <w:r w:rsidR="00D44A70">
        <w:rPr>
          <w:rStyle w:val="normaltextrun"/>
          <w:rFonts w:ascii="Calibri" w:hAnsi="Calibri" w:cs="Calibri"/>
        </w:rPr>
        <w:t xml:space="preserve"> Foundation, WEF, WBCSD ja EEA</w:t>
      </w:r>
      <w:r w:rsidR="00464D37">
        <w:rPr>
          <w:rStyle w:val="normaltextrun"/>
          <w:rFonts w:ascii="Calibri" w:hAnsi="Calibri" w:cs="Calibri"/>
        </w:rPr>
        <w:t xml:space="preserve">. </w:t>
      </w:r>
    </w:p>
    <w:p w14:paraId="231A8137" w14:textId="1285BDE2" w:rsidR="00D44A70" w:rsidRDefault="00D44A70" w:rsidP="00723436">
      <w:pPr>
        <w:spacing w:after="0"/>
        <w:rPr>
          <w:rStyle w:val="normaltextrun"/>
          <w:rFonts w:ascii="Calibri" w:hAnsi="Calibri" w:cs="Calibri"/>
        </w:rPr>
      </w:pPr>
    </w:p>
    <w:p w14:paraId="0545B849" w14:textId="5EF67DED" w:rsidR="00437830" w:rsidRDefault="00D44A70" w:rsidP="00437830">
      <w:pPr>
        <w:spacing w:after="0"/>
      </w:pPr>
      <w:r w:rsidRPr="00723436">
        <w:rPr>
          <w:rStyle w:val="normaltextrun"/>
          <w:rFonts w:ascii="Calibri" w:hAnsi="Calibri" w:cs="Calibri"/>
        </w:rPr>
        <w:t xml:space="preserve">Sitran johtajuus foorumin järjestäjänä </w:t>
      </w:r>
      <w:r w:rsidR="00435EDF">
        <w:rPr>
          <w:rStyle w:val="normaltextrun"/>
          <w:rFonts w:ascii="Calibri" w:hAnsi="Calibri" w:cs="Calibri"/>
        </w:rPr>
        <w:t>jatkuu</w:t>
      </w:r>
      <w:r w:rsidRPr="00723436">
        <w:rPr>
          <w:rStyle w:val="normaltextrun"/>
          <w:rFonts w:ascii="Calibri" w:hAnsi="Calibri" w:cs="Calibri"/>
        </w:rPr>
        <w:t xml:space="preserve"> ainakin vuoden 2024 foorumi</w:t>
      </w:r>
      <w:r>
        <w:rPr>
          <w:rStyle w:val="normaltextrun"/>
          <w:rFonts w:ascii="Calibri" w:hAnsi="Calibri" w:cs="Calibri"/>
        </w:rPr>
        <w:t>in asti</w:t>
      </w:r>
      <w:r w:rsidRPr="00723436">
        <w:rPr>
          <w:rStyle w:val="normaltextrun"/>
          <w:rFonts w:ascii="Calibri" w:hAnsi="Calibri" w:cs="Calibri"/>
        </w:rPr>
        <w:t xml:space="preserve">. </w:t>
      </w:r>
      <w:r>
        <w:rPr>
          <w:rStyle w:val="normaltextrun"/>
          <w:rFonts w:ascii="Calibri" w:hAnsi="Calibri" w:cs="Calibri"/>
        </w:rPr>
        <w:t xml:space="preserve">Parhaillaan </w:t>
      </w:r>
      <w:r w:rsidR="00435EDF">
        <w:rPr>
          <w:rStyle w:val="normaltextrun"/>
          <w:rFonts w:ascii="Calibri" w:hAnsi="Calibri" w:cs="Calibri"/>
        </w:rPr>
        <w:t>keskustellaan</w:t>
      </w:r>
      <w:r w:rsidRPr="00723436">
        <w:rPr>
          <w:rStyle w:val="normaltextrun"/>
          <w:rFonts w:ascii="Calibri" w:hAnsi="Calibri" w:cs="Calibri"/>
        </w:rPr>
        <w:t xml:space="preserve"> </w:t>
      </w:r>
      <w:proofErr w:type="spellStart"/>
      <w:r w:rsidRPr="00723436">
        <w:rPr>
          <w:rStyle w:val="normaltextrun"/>
          <w:rFonts w:ascii="Calibri" w:hAnsi="Calibri" w:cs="Calibri"/>
        </w:rPr>
        <w:t>WCEF:n</w:t>
      </w:r>
      <w:proofErr w:type="spellEnd"/>
      <w:r w:rsidRPr="00723436">
        <w:rPr>
          <w:rStyle w:val="normaltextrun"/>
          <w:rFonts w:ascii="Calibri" w:hAnsi="Calibri" w:cs="Calibri"/>
        </w:rPr>
        <w:t xml:space="preserve"> jatkuvuuden ja </w:t>
      </w:r>
      <w:r w:rsidR="00437830">
        <w:rPr>
          <w:rStyle w:val="normaltextrun"/>
          <w:rFonts w:ascii="Calibri" w:hAnsi="Calibri" w:cs="Calibri"/>
        </w:rPr>
        <w:t>vahvistumisen</w:t>
      </w:r>
      <w:r w:rsidRPr="00723436">
        <w:rPr>
          <w:rStyle w:val="normaltextrun"/>
          <w:rFonts w:ascii="Calibri" w:hAnsi="Calibri" w:cs="Calibri"/>
        </w:rPr>
        <w:t xml:space="preserve"> taka</w:t>
      </w:r>
      <w:r w:rsidR="0080753A">
        <w:rPr>
          <w:rStyle w:val="normaltextrun"/>
          <w:rFonts w:ascii="Calibri" w:hAnsi="Calibri" w:cs="Calibri"/>
        </w:rPr>
        <w:t>avasta kumppanuusmallista v.</w:t>
      </w:r>
      <w:r w:rsidRPr="00723436">
        <w:rPr>
          <w:rStyle w:val="normaltextrun"/>
          <w:rFonts w:ascii="Calibri" w:hAnsi="Calibri" w:cs="Calibri"/>
        </w:rPr>
        <w:t xml:space="preserve"> 2024 jälkeen. </w:t>
      </w:r>
      <w:r w:rsidR="00437830">
        <w:rPr>
          <w:rStyle w:val="normaltextrun"/>
          <w:rFonts w:ascii="Calibri" w:hAnsi="Calibri" w:cs="Calibri"/>
        </w:rPr>
        <w:t>Foorumin jatkon järjestämiseen on esitetty mielenkiintoa eri tahojen puolesta</w:t>
      </w:r>
      <w:r w:rsidR="0080753A">
        <w:rPr>
          <w:rStyle w:val="normaltextrun"/>
          <w:rFonts w:ascii="Calibri" w:hAnsi="Calibri" w:cs="Calibri"/>
        </w:rPr>
        <w:t>,</w:t>
      </w:r>
      <w:r w:rsidR="00437830">
        <w:rPr>
          <w:rStyle w:val="normaltextrun"/>
          <w:rFonts w:ascii="Calibri" w:hAnsi="Calibri" w:cs="Calibri"/>
        </w:rPr>
        <w:t xml:space="preserve"> mm. Alankomaiden valtio on sitoutu</w:t>
      </w:r>
      <w:r w:rsidR="0080753A">
        <w:rPr>
          <w:rStyle w:val="normaltextrun"/>
          <w:rFonts w:ascii="Calibri" w:hAnsi="Calibri" w:cs="Calibri"/>
        </w:rPr>
        <w:t xml:space="preserve">nut foorumin rahoittamiseen </w:t>
      </w:r>
      <w:r w:rsidR="00437830">
        <w:rPr>
          <w:rStyle w:val="normaltextrun"/>
          <w:rFonts w:ascii="Calibri" w:hAnsi="Calibri" w:cs="Calibri"/>
        </w:rPr>
        <w:t>2023-2026.</w:t>
      </w:r>
      <w:r w:rsidR="00437830" w:rsidDel="00764AEB">
        <w:rPr>
          <w:rStyle w:val="normaltextrun"/>
          <w:rFonts w:ascii="Calibri" w:hAnsi="Calibri" w:cs="Calibri"/>
        </w:rPr>
        <w:t xml:space="preserve"> </w:t>
      </w:r>
      <w:r w:rsidR="0080753A">
        <w:rPr>
          <w:rStyle w:val="normaltextrun"/>
          <w:rFonts w:ascii="Calibri" w:hAnsi="Calibri" w:cs="Calibri"/>
        </w:rPr>
        <w:t>Lupaavia k</w:t>
      </w:r>
      <w:r w:rsidR="00437830">
        <w:rPr>
          <w:rStyle w:val="normaltextrun"/>
          <w:rFonts w:ascii="Calibri" w:hAnsi="Calibri" w:cs="Calibri"/>
        </w:rPr>
        <w:t xml:space="preserve">eskusteluja pitkäaikaisista kumppanuuksista käydään myös mm. Euroopan komission, Euroopan investointipankin, Maailmanpankin, </w:t>
      </w:r>
      <w:proofErr w:type="spellStart"/>
      <w:r w:rsidR="00437830">
        <w:rPr>
          <w:rStyle w:val="normaltextrun"/>
          <w:rFonts w:ascii="Calibri" w:hAnsi="Calibri" w:cs="Calibri"/>
        </w:rPr>
        <w:t>UNIDOn</w:t>
      </w:r>
      <w:proofErr w:type="spellEnd"/>
      <w:r w:rsidR="00437830">
        <w:rPr>
          <w:rStyle w:val="normaltextrun"/>
          <w:rFonts w:ascii="Calibri" w:hAnsi="Calibri" w:cs="Calibri"/>
        </w:rPr>
        <w:t xml:space="preserve"> ja </w:t>
      </w:r>
      <w:proofErr w:type="spellStart"/>
      <w:r w:rsidR="00437830">
        <w:rPr>
          <w:rStyle w:val="normaltextrun"/>
          <w:rFonts w:ascii="Calibri" w:hAnsi="Calibri" w:cs="Calibri"/>
        </w:rPr>
        <w:t>UNEPin</w:t>
      </w:r>
      <w:proofErr w:type="spellEnd"/>
      <w:r w:rsidR="00437830">
        <w:rPr>
          <w:rStyle w:val="normaltextrun"/>
          <w:rFonts w:ascii="Calibri" w:hAnsi="Calibri" w:cs="Calibri"/>
        </w:rPr>
        <w:t xml:space="preserve"> kanssa.</w:t>
      </w:r>
      <w:r w:rsidR="00437830">
        <w:t xml:space="preserve"> </w:t>
      </w:r>
    </w:p>
    <w:p w14:paraId="4CD41C31" w14:textId="77777777" w:rsidR="00437830" w:rsidRDefault="00437830" w:rsidP="00D44A70">
      <w:pPr>
        <w:spacing w:after="0"/>
        <w:rPr>
          <w:rStyle w:val="normaltextrun"/>
          <w:rFonts w:ascii="Calibri" w:hAnsi="Calibri" w:cs="Calibri"/>
        </w:rPr>
      </w:pPr>
    </w:p>
    <w:p w14:paraId="1FA0C0A6" w14:textId="15D450DB" w:rsidR="00D44A70" w:rsidRPr="00030B5E" w:rsidRDefault="00437830" w:rsidP="00D44A70">
      <w:pPr>
        <w:spacing w:after="0"/>
        <w:rPr>
          <w:rStyle w:val="normaltextrun"/>
        </w:rPr>
      </w:pPr>
      <w:r>
        <w:rPr>
          <w:rStyle w:val="normaltextrun"/>
          <w:rFonts w:ascii="Calibri" w:hAnsi="Calibri" w:cs="Calibri"/>
        </w:rPr>
        <w:t xml:space="preserve">Myös </w:t>
      </w:r>
      <w:r w:rsidR="00D44A70" w:rsidRPr="00723436">
        <w:rPr>
          <w:rStyle w:val="normaltextrun"/>
          <w:rFonts w:ascii="Calibri" w:hAnsi="Calibri" w:cs="Calibri"/>
        </w:rPr>
        <w:t>Suome</w:t>
      </w:r>
      <w:r w:rsidR="00A23F8C">
        <w:rPr>
          <w:rStyle w:val="normaltextrun"/>
          <w:rFonts w:ascii="Calibri" w:hAnsi="Calibri" w:cs="Calibri"/>
        </w:rPr>
        <w:t>n valtiolta toivotaan</w:t>
      </w:r>
      <w:r w:rsidR="00D44A70" w:rsidRPr="00723436">
        <w:rPr>
          <w:rStyle w:val="normaltextrun"/>
          <w:rFonts w:ascii="Calibri" w:hAnsi="Calibri" w:cs="Calibri"/>
        </w:rPr>
        <w:t xml:space="preserve"> vahvempaa kumppanuutta ja rahoitusta, jotta Sitran ja Suomen </w:t>
      </w:r>
      <w:r w:rsidR="0080753A">
        <w:rPr>
          <w:rStyle w:val="normaltextrun"/>
          <w:rFonts w:ascii="Calibri" w:hAnsi="Calibri" w:cs="Calibri"/>
        </w:rPr>
        <w:t xml:space="preserve">vahva </w:t>
      </w:r>
      <w:r w:rsidR="00D44A70" w:rsidRPr="00723436">
        <w:rPr>
          <w:rStyle w:val="normaltextrun"/>
          <w:rFonts w:ascii="Calibri" w:hAnsi="Calibri" w:cs="Calibri"/>
        </w:rPr>
        <w:t xml:space="preserve">omistajuus foorumista voisi jatkua </w:t>
      </w:r>
      <w:r w:rsidR="00D44A70">
        <w:rPr>
          <w:rStyle w:val="normaltextrun"/>
          <w:rFonts w:ascii="Calibri" w:hAnsi="Calibri" w:cs="Calibri"/>
        </w:rPr>
        <w:t>vuoden 2024 jälkeen</w:t>
      </w:r>
      <w:r w:rsidR="00D44A70" w:rsidRPr="00723436">
        <w:rPr>
          <w:rStyle w:val="normaltextrun"/>
          <w:rFonts w:ascii="Calibri" w:hAnsi="Calibri" w:cs="Calibri"/>
        </w:rPr>
        <w:t xml:space="preserve">. </w:t>
      </w:r>
      <w:r>
        <w:t xml:space="preserve">WCEF on ollut </w:t>
      </w:r>
      <w:r w:rsidR="0080753A">
        <w:t xml:space="preserve">Suomelle </w:t>
      </w:r>
      <w:r>
        <w:t xml:space="preserve">keskeinen keino profiloitua </w:t>
      </w:r>
      <w:r w:rsidRPr="00F23DB0">
        <w:t xml:space="preserve">kiertotalouden kansainvälisenä ajatusjohtajana. </w:t>
      </w:r>
      <w:r>
        <w:t>Sitoutum</w:t>
      </w:r>
      <w:r w:rsidR="00647578">
        <w:t>inen</w:t>
      </w:r>
      <w:r>
        <w:t xml:space="preserve"> foorum</w:t>
      </w:r>
      <w:r w:rsidR="0080753A">
        <w:t>in omistajuuteen ja kehittämiseen</w:t>
      </w:r>
      <w:r>
        <w:t xml:space="preserve"> </w:t>
      </w:r>
      <w:r w:rsidR="0080753A">
        <w:t>tu</w:t>
      </w:r>
      <w:r w:rsidR="00647578">
        <w:t>kisi</w:t>
      </w:r>
      <w:r w:rsidR="0080753A">
        <w:t xml:space="preserve"> myös </w:t>
      </w:r>
      <w:r w:rsidRPr="00F23DB0">
        <w:rPr>
          <w:color w:val="000000"/>
          <w:shd w:val="clear" w:color="auto" w:fill="FFFFFF"/>
        </w:rPr>
        <w:t>suomalaisten yritysten ja ratkaisujen vie</w:t>
      </w:r>
      <w:r>
        <w:rPr>
          <w:color w:val="000000"/>
          <w:shd w:val="clear" w:color="auto" w:fill="FFFFFF"/>
        </w:rPr>
        <w:t xml:space="preserve">ntiä ja kasvua kansainvälisesti. </w:t>
      </w:r>
    </w:p>
    <w:p w14:paraId="78A32B93" w14:textId="2DB7D36E" w:rsidR="00D44A70" w:rsidRDefault="00D44A70" w:rsidP="00723436">
      <w:pPr>
        <w:spacing w:after="0"/>
        <w:rPr>
          <w:rStyle w:val="normaltextrun"/>
          <w:rFonts w:ascii="Calibri" w:hAnsi="Calibri" w:cs="Calibri"/>
        </w:rPr>
      </w:pPr>
    </w:p>
    <w:p w14:paraId="576EB626" w14:textId="1BBB9930" w:rsidR="00D05E76" w:rsidRPr="00B513D0" w:rsidRDefault="00D05E76" w:rsidP="00A263F3">
      <w:pPr>
        <w:spacing w:after="0"/>
        <w:rPr>
          <w:b/>
          <w:bCs/>
          <w:color w:val="000000" w:themeColor="text1"/>
          <w:sz w:val="10"/>
        </w:rPr>
      </w:pPr>
      <w:r w:rsidRPr="00926ADA">
        <w:rPr>
          <w:b/>
          <w:bCs/>
          <w:color w:val="000000" w:themeColor="text1"/>
        </w:rPr>
        <w:t xml:space="preserve">Politiikkakytkökset: </w:t>
      </w:r>
      <w:r w:rsidR="00926ADA">
        <w:rPr>
          <w:b/>
          <w:bCs/>
          <w:color w:val="000000" w:themeColor="text1"/>
        </w:rPr>
        <w:br/>
      </w:r>
    </w:p>
    <w:p w14:paraId="202CDE35" w14:textId="4AE86A74" w:rsidR="00CB509A" w:rsidRPr="00926ADA" w:rsidRDefault="00CB509A" w:rsidP="00926ADA">
      <w:pPr>
        <w:pStyle w:val="Luettelokappale"/>
        <w:numPr>
          <w:ilvl w:val="0"/>
          <w:numId w:val="18"/>
        </w:numPr>
        <w:spacing w:after="0"/>
        <w:rPr>
          <w:b/>
          <w:color w:val="000000" w:themeColor="text1"/>
        </w:rPr>
      </w:pPr>
      <w:r w:rsidRPr="00926ADA">
        <w:rPr>
          <w:i/>
          <w:color w:val="000000" w:themeColor="text1"/>
        </w:rPr>
        <w:t>Kiertotalouden strateginen ohjelma</w:t>
      </w:r>
      <w:r w:rsidR="00926ADA">
        <w:rPr>
          <w:color w:val="000000" w:themeColor="text1"/>
        </w:rPr>
        <w:t xml:space="preserve">: </w:t>
      </w:r>
      <w:proofErr w:type="spellStart"/>
      <w:r w:rsidR="0080753A" w:rsidRPr="00926ADA">
        <w:rPr>
          <w:rStyle w:val="normaltextrun"/>
          <w:rFonts w:ascii="Calibri" w:hAnsi="Calibri" w:cs="Calibri"/>
        </w:rPr>
        <w:t>WCEF:n</w:t>
      </w:r>
      <w:proofErr w:type="spellEnd"/>
      <w:r w:rsidR="0080753A" w:rsidRPr="00926ADA">
        <w:rPr>
          <w:rStyle w:val="normaltextrun"/>
          <w:rFonts w:ascii="Calibri" w:hAnsi="Calibri" w:cs="Calibri"/>
        </w:rPr>
        <w:t xml:space="preserve"> jatkuvuuden turvaaminen on yksi toimenpiteistä, joka on linjattu valtioneuvoston periaatepäätöksessä kiertotalouden strategisesta ohjelmasta (04/2021).</w:t>
      </w:r>
    </w:p>
    <w:p w14:paraId="16A0794C" w14:textId="6803CB6E" w:rsidR="00B73F6F" w:rsidRPr="00944ED0" w:rsidRDefault="00B73F6F" w:rsidP="00944ED0">
      <w:pPr>
        <w:spacing w:after="0"/>
        <w:contextualSpacing/>
        <w:rPr>
          <w:b/>
          <w:bCs/>
          <w:color w:val="000000" w:themeColor="text1"/>
        </w:rPr>
      </w:pPr>
    </w:p>
    <w:p w14:paraId="1040983B" w14:textId="590493E4" w:rsidR="00CB509A" w:rsidRDefault="00CB509A" w:rsidP="00944ED0">
      <w:pPr>
        <w:pStyle w:val="Luettelokappale"/>
        <w:numPr>
          <w:ilvl w:val="0"/>
          <w:numId w:val="6"/>
        </w:numPr>
        <w:spacing w:after="0"/>
        <w:ind w:left="360"/>
        <w:rPr>
          <w:b/>
          <w:bCs/>
          <w:color w:val="000000" w:themeColor="text1"/>
        </w:rPr>
      </w:pPr>
      <w:r w:rsidRPr="00944ED0">
        <w:rPr>
          <w:b/>
          <w:bCs/>
          <w:color w:val="000000" w:themeColor="text1"/>
        </w:rPr>
        <w:t xml:space="preserve">Esitettävät toimenpiteet </w:t>
      </w:r>
    </w:p>
    <w:p w14:paraId="1FAA8598" w14:textId="00AFCA9D" w:rsidR="00944ED0" w:rsidRPr="00B513D0" w:rsidRDefault="00944ED0" w:rsidP="00944ED0">
      <w:pPr>
        <w:spacing w:after="0"/>
        <w:rPr>
          <w:b/>
          <w:bCs/>
          <w:color w:val="000000" w:themeColor="text1"/>
          <w:sz w:val="10"/>
        </w:rPr>
      </w:pPr>
    </w:p>
    <w:p w14:paraId="74231E0A" w14:textId="5E69A55B" w:rsidR="006A3A80" w:rsidRDefault="00BB2175" w:rsidP="00926ADA">
      <w:pPr>
        <w:pStyle w:val="Luettelokappale"/>
        <w:numPr>
          <w:ilvl w:val="0"/>
          <w:numId w:val="23"/>
        </w:numPr>
        <w:spacing w:after="0"/>
      </w:pPr>
      <w:r w:rsidRPr="00926ADA">
        <w:t>Tunnistamme</w:t>
      </w:r>
      <w:r w:rsidR="000C5861" w:rsidRPr="00926ADA">
        <w:t xml:space="preserve"> sopivia foorumeja luonnonvarojen käytön </w:t>
      </w:r>
      <w:r w:rsidRPr="00926ADA">
        <w:t xml:space="preserve">pelisääntöjen </w:t>
      </w:r>
      <w:r w:rsidR="000C5861" w:rsidRPr="00926ADA">
        <w:t xml:space="preserve">globaalin keskustelun </w:t>
      </w:r>
      <w:r w:rsidR="003729E2" w:rsidRPr="00926ADA">
        <w:t>pohjustamiseksi</w:t>
      </w:r>
      <w:r w:rsidRPr="00926ADA">
        <w:t xml:space="preserve"> ja hyödynnämme Suomen vahvuuksia keskustelun edistämiseksi</w:t>
      </w:r>
      <w:r w:rsidR="000C5861" w:rsidRPr="00926ADA">
        <w:t>.</w:t>
      </w:r>
    </w:p>
    <w:p w14:paraId="287471B6" w14:textId="77777777" w:rsidR="006A3A80" w:rsidRPr="00B513D0" w:rsidRDefault="006A3A80" w:rsidP="00465C34">
      <w:pPr>
        <w:pStyle w:val="Luettelokappale"/>
        <w:spacing w:after="0"/>
        <w:rPr>
          <w:sz w:val="12"/>
        </w:rPr>
      </w:pPr>
    </w:p>
    <w:p w14:paraId="0F64DA05" w14:textId="64924FC5" w:rsidR="00723436" w:rsidRDefault="00926ADA" w:rsidP="00465C34">
      <w:pPr>
        <w:pStyle w:val="Luettelokappale"/>
        <w:numPr>
          <w:ilvl w:val="0"/>
          <w:numId w:val="23"/>
        </w:numPr>
        <w:spacing w:after="0"/>
      </w:pPr>
      <w:r>
        <w:t>Varmistamme foorumin jatkon vahvistam</w:t>
      </w:r>
      <w:r w:rsidR="00465C34">
        <w:t>alla</w:t>
      </w:r>
      <w:r>
        <w:t xml:space="preserve"> Suomen valtion roolia ja omistajuutta foorumin </w:t>
      </w:r>
      <w:r w:rsidR="00465C34">
        <w:t>rahoittamisessa ja ohjaamisessa</w:t>
      </w:r>
      <w:r>
        <w:t xml:space="preserve"> vuoden 2024 jälkeen. </w:t>
      </w:r>
      <w:r w:rsidR="00465C34">
        <w:t xml:space="preserve">Tuemme </w:t>
      </w:r>
      <w:proofErr w:type="spellStart"/>
      <w:r w:rsidR="00465C34">
        <w:t>WCEF:n</w:t>
      </w:r>
      <w:proofErr w:type="spellEnd"/>
      <w:r w:rsidR="00465C34">
        <w:t xml:space="preserve"> </w:t>
      </w:r>
      <w:r w:rsidRPr="00926ADA">
        <w:t>kehit</w:t>
      </w:r>
      <w:r w:rsidR="00465C34">
        <w:t>tymistä kansainväliseksi ja tärkeimmäksi</w:t>
      </w:r>
      <w:r w:rsidRPr="00926ADA">
        <w:t xml:space="preserve"> kiertotalouden osaamiskesku</w:t>
      </w:r>
      <w:r w:rsidR="005A0141">
        <w:t xml:space="preserve">kseksi. Tulevaisuudessa WCEF keskittyisi eri maiden kiertotaloutta edistävään politiikkaan, liiketoimintamalleihin, osaamisen lisäämiseen sekä rahoitukseen ja investointeihin. </w:t>
      </w:r>
    </w:p>
    <w:p w14:paraId="6E79DC57" w14:textId="012D8441" w:rsidR="00926ADA" w:rsidRPr="005A0141" w:rsidRDefault="00926ADA" w:rsidP="005A0141">
      <w:pPr>
        <w:pStyle w:val="Luettelokappale"/>
      </w:pPr>
    </w:p>
    <w:p w14:paraId="5118EB12" w14:textId="32CE558A" w:rsidR="007D3F68" w:rsidRPr="00FB7A2D" w:rsidRDefault="00944ED0" w:rsidP="00495E2D">
      <w:pPr>
        <w:pStyle w:val="Luettelokappale"/>
        <w:numPr>
          <w:ilvl w:val="0"/>
          <w:numId w:val="6"/>
        </w:numPr>
        <w:tabs>
          <w:tab w:val="left" w:pos="8116"/>
        </w:tabs>
        <w:spacing w:after="0"/>
        <w:ind w:left="360"/>
        <w:rPr>
          <w:color w:val="000000" w:themeColor="text1"/>
        </w:rPr>
      </w:pPr>
      <w:r w:rsidRPr="003D6D35">
        <w:rPr>
          <w:b/>
          <w:bCs/>
          <w:color w:val="000000" w:themeColor="text1"/>
        </w:rPr>
        <w:t>V</w:t>
      </w:r>
      <w:r w:rsidR="003D6D35">
        <w:rPr>
          <w:b/>
          <w:bCs/>
          <w:color w:val="000000" w:themeColor="text1"/>
        </w:rPr>
        <w:t xml:space="preserve">aikutukset </w:t>
      </w:r>
    </w:p>
    <w:p w14:paraId="5D6F3F06" w14:textId="50F2F54F" w:rsidR="00465C34" w:rsidRPr="00465C34" w:rsidRDefault="00465C34" w:rsidP="00A911E8">
      <w:pPr>
        <w:pStyle w:val="Luettelokappale"/>
        <w:numPr>
          <w:ilvl w:val="0"/>
          <w:numId w:val="18"/>
        </w:numPr>
        <w:ind w:left="714" w:hanging="357"/>
        <w:contextualSpacing w:val="0"/>
      </w:pPr>
      <w:r>
        <w:t>Luonnonvarojen käytön pelisääntöjen pohjustaminen tukee ilmast</w:t>
      </w:r>
      <w:r w:rsidR="00A527A5">
        <w:t xml:space="preserve">o- ja luontokriisin ratkaisua. </w:t>
      </w:r>
    </w:p>
    <w:p w14:paraId="081E2D4E" w14:textId="6BEDE783" w:rsidR="002859AA" w:rsidRDefault="002859AA" w:rsidP="00A911E8">
      <w:pPr>
        <w:pStyle w:val="Luettelokappale"/>
        <w:numPr>
          <w:ilvl w:val="0"/>
          <w:numId w:val="18"/>
        </w:numPr>
        <w:spacing w:before="120" w:after="0"/>
        <w:ind w:left="714" w:hanging="357"/>
        <w:contextualSpacing w:val="0"/>
      </w:pPr>
      <w:r>
        <w:lastRenderedPageBreak/>
        <w:t xml:space="preserve">WCEF on tuonut Suomea esille kansainvälisenä kiertotalouden ajatusjohtajana ja lisännyt suomalaisten kiertotalousratkaisujen kysyntää maailmalla. </w:t>
      </w:r>
      <w:r w:rsidR="00465C34" w:rsidRPr="0020610C">
        <w:t>Suomen maak</w:t>
      </w:r>
      <w:r w:rsidR="00465C34">
        <w:t xml:space="preserve">uva </w:t>
      </w:r>
      <w:r w:rsidR="00465C34" w:rsidRPr="0020610C">
        <w:t>kansainvälisen yhteistyön ja kestävyysratkaisujen rakentajana</w:t>
      </w:r>
      <w:r w:rsidR="00465C34">
        <w:t xml:space="preserve"> vahvistuu</w:t>
      </w:r>
      <w:r w:rsidR="00465C34" w:rsidRPr="0020610C">
        <w:t>.</w:t>
      </w:r>
      <w:r w:rsidR="00465C34">
        <w:t xml:space="preserve"> </w:t>
      </w:r>
    </w:p>
    <w:p w14:paraId="31E4E5D1" w14:textId="261B5BF1" w:rsidR="00185186" w:rsidRDefault="002859AA" w:rsidP="00A911E8">
      <w:pPr>
        <w:pStyle w:val="Luettelokappale"/>
        <w:numPr>
          <w:ilvl w:val="0"/>
          <w:numId w:val="18"/>
        </w:numPr>
        <w:spacing w:before="120" w:after="0"/>
        <w:ind w:left="714" w:hanging="357"/>
        <w:contextualSpacing w:val="0"/>
      </w:pPr>
      <w:r>
        <w:t>Foorumin</w:t>
      </w:r>
      <w:r w:rsidR="0020610C">
        <w:t xml:space="preserve"> järjestämiseen ja kehittämiseen </w:t>
      </w:r>
      <w:r w:rsidR="00465C34">
        <w:t xml:space="preserve">tähän </w:t>
      </w:r>
      <w:r w:rsidR="0020610C">
        <w:t xml:space="preserve">mennessä suunnatut panostukset </w:t>
      </w:r>
      <w:r w:rsidR="00465C34">
        <w:t>ja niistä jatkossa saatavat hyödyt ”eivät valu hukkaan”</w:t>
      </w:r>
      <w:r>
        <w:t xml:space="preserve"> Suomen näkökulmasta</w:t>
      </w:r>
      <w:r w:rsidR="00465C34">
        <w:t xml:space="preserve">. </w:t>
      </w:r>
    </w:p>
    <w:p w14:paraId="27D1E9F4" w14:textId="74548011" w:rsidR="0020610C" w:rsidRPr="002859AA" w:rsidRDefault="00FB4FBD" w:rsidP="00A911E8">
      <w:pPr>
        <w:pStyle w:val="Luettelokappale"/>
        <w:numPr>
          <w:ilvl w:val="0"/>
          <w:numId w:val="18"/>
        </w:numPr>
        <w:spacing w:before="120" w:after="0"/>
        <w:ind w:left="714" w:hanging="357"/>
        <w:contextualSpacing w:val="0"/>
      </w:pPr>
      <w:proofErr w:type="spellStart"/>
      <w:r>
        <w:t>WCEF:n</w:t>
      </w:r>
      <w:proofErr w:type="spellEnd"/>
      <w:r>
        <w:t xml:space="preserve"> jatko ja Suomen vahva omistajuus siinä tukee myös </w:t>
      </w:r>
      <w:r w:rsidR="00465C34" w:rsidRPr="002859AA">
        <w:rPr>
          <w:color w:val="000000"/>
          <w:shd w:val="clear" w:color="auto" w:fill="FFFFFF"/>
        </w:rPr>
        <w:t>suomalaisten yritysten ja ratkaisujen vientiä ja kasvua kansainvälisesti</w:t>
      </w:r>
      <w:r w:rsidRPr="002859AA">
        <w:rPr>
          <w:color w:val="000000"/>
          <w:shd w:val="clear" w:color="auto" w:fill="FFFFFF"/>
        </w:rPr>
        <w:t>.</w:t>
      </w:r>
    </w:p>
    <w:p w14:paraId="7EF3363E" w14:textId="3C2E36F8" w:rsidR="002859AA" w:rsidRDefault="002859AA" w:rsidP="00A911E8">
      <w:pPr>
        <w:pStyle w:val="Luettelokappale"/>
        <w:numPr>
          <w:ilvl w:val="0"/>
          <w:numId w:val="18"/>
        </w:numPr>
        <w:spacing w:before="120" w:after="0"/>
        <w:ind w:left="714" w:hanging="357"/>
        <w:contextualSpacing w:val="0"/>
      </w:pPr>
      <w:r>
        <w:t>WCEF on käynnistänyt lukuisia eri kiertotalouden yhteistyöaloitteita, hankkeita, tiekarttoja ja alueellisia verkostoja.</w:t>
      </w:r>
    </w:p>
    <w:p w14:paraId="6512158B" w14:textId="4A3536DC" w:rsidR="00CB509A" w:rsidRDefault="00CB509A" w:rsidP="00944ED0">
      <w:pPr>
        <w:spacing w:after="0" w:line="240" w:lineRule="auto"/>
        <w:ind w:left="360"/>
        <w:contextualSpacing/>
        <w:rPr>
          <w:b/>
          <w:bCs/>
          <w:color w:val="000000" w:themeColor="text1"/>
        </w:rPr>
      </w:pPr>
    </w:p>
    <w:p w14:paraId="76866591" w14:textId="77777777" w:rsidR="00647578" w:rsidRPr="00944ED0" w:rsidRDefault="00647578" w:rsidP="00944ED0">
      <w:pPr>
        <w:spacing w:after="0" w:line="240" w:lineRule="auto"/>
        <w:ind w:left="360"/>
        <w:contextualSpacing/>
        <w:rPr>
          <w:b/>
          <w:bCs/>
          <w:color w:val="000000" w:themeColor="text1"/>
        </w:rPr>
      </w:pPr>
    </w:p>
    <w:p w14:paraId="3CF0B02B" w14:textId="17E1377B" w:rsidR="00944ED0" w:rsidRPr="00723436" w:rsidRDefault="00CB509A" w:rsidP="00944ED0">
      <w:pPr>
        <w:pStyle w:val="Luettelokappale"/>
        <w:numPr>
          <w:ilvl w:val="0"/>
          <w:numId w:val="6"/>
        </w:numPr>
        <w:spacing w:after="0"/>
        <w:ind w:left="360"/>
        <w:rPr>
          <w:b/>
          <w:bCs/>
          <w:color w:val="000000" w:themeColor="text1"/>
        </w:rPr>
      </w:pPr>
      <w:r w:rsidRPr="00723436">
        <w:rPr>
          <w:b/>
          <w:bCs/>
          <w:color w:val="000000" w:themeColor="text1"/>
        </w:rPr>
        <w:t>Voimavara- ja muut tarpeet</w:t>
      </w:r>
    </w:p>
    <w:p w14:paraId="60A01AFA" w14:textId="1BD01DDB" w:rsidR="003D6D35" w:rsidRPr="00723436" w:rsidRDefault="003D6D35" w:rsidP="00495E2D">
      <w:pPr>
        <w:spacing w:after="0"/>
      </w:pPr>
    </w:p>
    <w:p w14:paraId="1A160AAA" w14:textId="3C17CEA6" w:rsidR="00723436" w:rsidRPr="00746C57" w:rsidRDefault="00723436" w:rsidP="00723436">
      <w:pPr>
        <w:pStyle w:val="Luettelokappale"/>
        <w:numPr>
          <w:ilvl w:val="0"/>
          <w:numId w:val="18"/>
        </w:numPr>
        <w:spacing w:after="0"/>
      </w:pPr>
      <w:r w:rsidRPr="00746C57">
        <w:t xml:space="preserve">Suomen valtion osuus foorumin jatkon turvaamiseen ja Suomen omistajuuden säilyttämiseen: </w:t>
      </w:r>
      <w:r w:rsidR="00FB4FBD" w:rsidRPr="00746C57">
        <w:t>2</w:t>
      </w:r>
      <w:r w:rsidRPr="00746C57">
        <w:t xml:space="preserve"> 000 000 € </w:t>
      </w:r>
      <w:r w:rsidR="00FB4FBD" w:rsidRPr="00746C57">
        <w:t xml:space="preserve">uutta budjettirahoitusta </w:t>
      </w:r>
      <w:r w:rsidRPr="00746C57">
        <w:t>vuosittain 2025-2027</w:t>
      </w:r>
      <w:r w:rsidR="001C5E11" w:rsidRPr="00746C57">
        <w:t xml:space="preserve"> </w:t>
      </w:r>
      <w:r w:rsidR="00746C57" w:rsidRPr="00746C57">
        <w:t>ympäristöministeriön</w:t>
      </w:r>
      <w:r w:rsidR="003E7BAF" w:rsidRPr="00746C57">
        <w:t xml:space="preserve"> </w:t>
      </w:r>
      <w:proofErr w:type="spellStart"/>
      <w:r w:rsidR="002859AA">
        <w:t>xx.xx.xx</w:t>
      </w:r>
      <w:proofErr w:type="spellEnd"/>
      <w:r w:rsidR="002859AA">
        <w:t xml:space="preserve"> </w:t>
      </w:r>
      <w:r w:rsidR="001C5E11" w:rsidRPr="00746C57">
        <w:t>momentille.</w:t>
      </w:r>
    </w:p>
    <w:p w14:paraId="178C8CE1" w14:textId="513BF51C" w:rsidR="003E7BAF" w:rsidRDefault="003E7BAF" w:rsidP="003E7BAF">
      <w:pPr>
        <w:spacing w:after="0"/>
      </w:pPr>
    </w:p>
    <w:p w14:paraId="043724B1" w14:textId="528754E5" w:rsidR="003E7BAF" w:rsidRDefault="003E7BAF" w:rsidP="003E7BAF">
      <w:pPr>
        <w:spacing w:after="0"/>
      </w:pPr>
    </w:p>
    <w:p w14:paraId="21345E1B" w14:textId="77777777" w:rsidR="003E7BAF" w:rsidRPr="00FB4FBD" w:rsidRDefault="003E7BAF" w:rsidP="003E7BAF">
      <w:pPr>
        <w:spacing w:after="0"/>
        <w:rPr>
          <w:b/>
          <w:i/>
        </w:rPr>
      </w:pPr>
    </w:p>
    <w:sectPr w:rsidR="003E7BAF" w:rsidRPr="00FB4FB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FF371" w14:textId="77777777" w:rsidR="006D070F" w:rsidRDefault="006D070F" w:rsidP="00CB509A">
      <w:pPr>
        <w:spacing w:after="0" w:line="240" w:lineRule="auto"/>
      </w:pPr>
      <w:r>
        <w:separator/>
      </w:r>
    </w:p>
  </w:endnote>
  <w:endnote w:type="continuationSeparator" w:id="0">
    <w:p w14:paraId="565E3CBF" w14:textId="77777777" w:rsidR="006D070F" w:rsidRDefault="006D070F" w:rsidP="00CB509A">
      <w:pPr>
        <w:spacing w:after="0" w:line="240" w:lineRule="auto"/>
      </w:pPr>
      <w:r>
        <w:continuationSeparator/>
      </w:r>
    </w:p>
  </w:endnote>
  <w:endnote w:type="continuationNotice" w:id="1">
    <w:p w14:paraId="49C41874" w14:textId="77777777" w:rsidR="006D070F" w:rsidRDefault="006D07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13B6E" w14:textId="77777777" w:rsidR="006D070F" w:rsidRDefault="006D070F" w:rsidP="00CB509A">
      <w:pPr>
        <w:spacing w:after="0" w:line="240" w:lineRule="auto"/>
      </w:pPr>
      <w:r>
        <w:separator/>
      </w:r>
    </w:p>
  </w:footnote>
  <w:footnote w:type="continuationSeparator" w:id="0">
    <w:p w14:paraId="6EB7E7D4" w14:textId="77777777" w:rsidR="006D070F" w:rsidRDefault="006D070F" w:rsidP="00CB509A">
      <w:pPr>
        <w:spacing w:after="0" w:line="240" w:lineRule="auto"/>
      </w:pPr>
      <w:r>
        <w:continuationSeparator/>
      </w:r>
    </w:p>
  </w:footnote>
  <w:footnote w:type="continuationNotice" w:id="1">
    <w:p w14:paraId="2924ED18" w14:textId="77777777" w:rsidR="006D070F" w:rsidRDefault="006D070F">
      <w:pPr>
        <w:spacing w:after="0" w:line="240" w:lineRule="auto"/>
      </w:pPr>
    </w:p>
  </w:footnote>
  <w:footnote w:id="2">
    <w:p w14:paraId="0BC6FE09" w14:textId="3BAD1103" w:rsidR="006D070F" w:rsidRDefault="006D070F">
      <w:pPr>
        <w:pStyle w:val="Alaviitteenteksti"/>
      </w:pPr>
      <w:r>
        <w:rPr>
          <w:rStyle w:val="Alaviitteenviite"/>
        </w:rPr>
        <w:footnoteRef/>
      </w:r>
      <w:r>
        <w:t xml:space="preserve"> </w:t>
      </w:r>
      <w:r w:rsidRPr="00A306D3">
        <w:t>https://www.sitra.fi/en/publications/wcef2019-summary/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1E8"/>
    <w:multiLevelType w:val="multilevel"/>
    <w:tmpl w:val="A8EAC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1758A"/>
    <w:multiLevelType w:val="hybridMultilevel"/>
    <w:tmpl w:val="E7CAC3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916E0"/>
    <w:multiLevelType w:val="hybridMultilevel"/>
    <w:tmpl w:val="881E923C"/>
    <w:lvl w:ilvl="0" w:tplc="B894BE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A2F74"/>
    <w:multiLevelType w:val="hybridMultilevel"/>
    <w:tmpl w:val="4342C28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A360B"/>
    <w:multiLevelType w:val="hybridMultilevel"/>
    <w:tmpl w:val="202A33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E246B"/>
    <w:multiLevelType w:val="hybridMultilevel"/>
    <w:tmpl w:val="AA0ACD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A31B2"/>
    <w:multiLevelType w:val="hybridMultilevel"/>
    <w:tmpl w:val="7C705818"/>
    <w:lvl w:ilvl="0" w:tplc="B894BE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42F60"/>
    <w:multiLevelType w:val="hybridMultilevel"/>
    <w:tmpl w:val="5802E0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7038B"/>
    <w:multiLevelType w:val="hybridMultilevel"/>
    <w:tmpl w:val="FFECAD8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34472"/>
    <w:multiLevelType w:val="hybridMultilevel"/>
    <w:tmpl w:val="284C609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A3DE8"/>
    <w:multiLevelType w:val="hybridMultilevel"/>
    <w:tmpl w:val="8F96EDF4"/>
    <w:lvl w:ilvl="0" w:tplc="27ECE6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92FF1"/>
    <w:multiLevelType w:val="hybridMultilevel"/>
    <w:tmpl w:val="D00E2BA0"/>
    <w:lvl w:ilvl="0" w:tplc="B894BE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66B24"/>
    <w:multiLevelType w:val="hybridMultilevel"/>
    <w:tmpl w:val="C3EAA1E6"/>
    <w:lvl w:ilvl="0" w:tplc="8F5A11C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C23B7"/>
    <w:multiLevelType w:val="hybridMultilevel"/>
    <w:tmpl w:val="C434B472"/>
    <w:lvl w:ilvl="0" w:tplc="27ECE6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22F8C"/>
    <w:multiLevelType w:val="hybridMultilevel"/>
    <w:tmpl w:val="B68A83F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E6F33"/>
    <w:multiLevelType w:val="hybridMultilevel"/>
    <w:tmpl w:val="4FCCAF4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A3C52"/>
    <w:multiLevelType w:val="hybridMultilevel"/>
    <w:tmpl w:val="A558A54E"/>
    <w:lvl w:ilvl="0" w:tplc="040B0001">
      <w:start w:val="1"/>
      <w:numFmt w:val="bullet"/>
      <w:lvlText w:val=""/>
      <w:lvlJc w:val="left"/>
      <w:pPr>
        <w:ind w:left="1660" w:hanging="130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5E2826"/>
    <w:multiLevelType w:val="hybridMultilevel"/>
    <w:tmpl w:val="C9F8BCD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F43F89"/>
    <w:multiLevelType w:val="hybridMultilevel"/>
    <w:tmpl w:val="51F8FDD6"/>
    <w:lvl w:ilvl="0" w:tplc="B894BE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B3503"/>
    <w:multiLevelType w:val="hybridMultilevel"/>
    <w:tmpl w:val="C15222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A30514"/>
    <w:multiLevelType w:val="hybridMultilevel"/>
    <w:tmpl w:val="0016BF0C"/>
    <w:lvl w:ilvl="0" w:tplc="E070D230">
      <w:start w:val="150"/>
      <w:numFmt w:val="bullet"/>
      <w:lvlText w:val="-"/>
      <w:lvlJc w:val="left"/>
      <w:pPr>
        <w:ind w:left="1660" w:hanging="130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20"/>
  </w:num>
  <w:num w:numId="4">
    <w:abstractNumId w:val="6"/>
  </w:num>
  <w:num w:numId="5">
    <w:abstractNumId w:val="16"/>
  </w:num>
  <w:num w:numId="6">
    <w:abstractNumId w:val="13"/>
  </w:num>
  <w:num w:numId="7">
    <w:abstractNumId w:val="2"/>
  </w:num>
  <w:num w:numId="8">
    <w:abstractNumId w:val="4"/>
  </w:num>
  <w:num w:numId="9">
    <w:abstractNumId w:val="3"/>
  </w:num>
  <w:num w:numId="10">
    <w:abstractNumId w:val="12"/>
  </w:num>
  <w:num w:numId="11">
    <w:abstractNumId w:val="10"/>
  </w:num>
  <w:num w:numId="12">
    <w:abstractNumId w:val="7"/>
  </w:num>
  <w:num w:numId="13">
    <w:abstractNumId w:val="19"/>
  </w:num>
  <w:num w:numId="14">
    <w:abstractNumId w:val="15"/>
  </w:num>
  <w:num w:numId="15">
    <w:abstractNumId w:val="21"/>
  </w:num>
  <w:num w:numId="16">
    <w:abstractNumId w:val="17"/>
  </w:num>
  <w:num w:numId="17">
    <w:abstractNumId w:val="18"/>
  </w:num>
  <w:num w:numId="18">
    <w:abstractNumId w:val="8"/>
  </w:num>
  <w:num w:numId="19">
    <w:abstractNumId w:val="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activeWritingStyle w:appName="MSWord" w:lang="fi-FI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9A"/>
    <w:rsid w:val="00030B5E"/>
    <w:rsid w:val="00036A1F"/>
    <w:rsid w:val="00087039"/>
    <w:rsid w:val="000C4FAF"/>
    <w:rsid w:val="000C5861"/>
    <w:rsid w:val="000D127B"/>
    <w:rsid w:val="00113FE4"/>
    <w:rsid w:val="00130E56"/>
    <w:rsid w:val="00171FC1"/>
    <w:rsid w:val="00185186"/>
    <w:rsid w:val="001A6AAE"/>
    <w:rsid w:val="001C5E11"/>
    <w:rsid w:val="001D3152"/>
    <w:rsid w:val="001E23DF"/>
    <w:rsid w:val="0020610C"/>
    <w:rsid w:val="00223353"/>
    <w:rsid w:val="00226A44"/>
    <w:rsid w:val="002355E8"/>
    <w:rsid w:val="002577B4"/>
    <w:rsid w:val="002859AA"/>
    <w:rsid w:val="00293DA9"/>
    <w:rsid w:val="002C0921"/>
    <w:rsid w:val="002D1B19"/>
    <w:rsid w:val="00347566"/>
    <w:rsid w:val="003524FE"/>
    <w:rsid w:val="003729E2"/>
    <w:rsid w:val="003919DA"/>
    <w:rsid w:val="003D6D35"/>
    <w:rsid w:val="003E612A"/>
    <w:rsid w:val="003E7BAF"/>
    <w:rsid w:val="004158E3"/>
    <w:rsid w:val="00421565"/>
    <w:rsid w:val="004330E0"/>
    <w:rsid w:val="00435EDF"/>
    <w:rsid w:val="00437830"/>
    <w:rsid w:val="00437BBB"/>
    <w:rsid w:val="00464D37"/>
    <w:rsid w:val="00465C34"/>
    <w:rsid w:val="004862C2"/>
    <w:rsid w:val="00492534"/>
    <w:rsid w:val="00495E2D"/>
    <w:rsid w:val="004A145E"/>
    <w:rsid w:val="004C27EA"/>
    <w:rsid w:val="004F53E7"/>
    <w:rsid w:val="00513AC0"/>
    <w:rsid w:val="005509F2"/>
    <w:rsid w:val="00552412"/>
    <w:rsid w:val="00580C8B"/>
    <w:rsid w:val="005A0141"/>
    <w:rsid w:val="005A0D01"/>
    <w:rsid w:val="005A5439"/>
    <w:rsid w:val="0062307F"/>
    <w:rsid w:val="00647578"/>
    <w:rsid w:val="006502CA"/>
    <w:rsid w:val="0065302D"/>
    <w:rsid w:val="006904ED"/>
    <w:rsid w:val="006A3A80"/>
    <w:rsid w:val="006C5BB0"/>
    <w:rsid w:val="006D070F"/>
    <w:rsid w:val="006D20A8"/>
    <w:rsid w:val="0070272E"/>
    <w:rsid w:val="00707ABF"/>
    <w:rsid w:val="00720FAA"/>
    <w:rsid w:val="007219C9"/>
    <w:rsid w:val="00723436"/>
    <w:rsid w:val="00746C57"/>
    <w:rsid w:val="0076141A"/>
    <w:rsid w:val="00764AEB"/>
    <w:rsid w:val="007703C8"/>
    <w:rsid w:val="00786191"/>
    <w:rsid w:val="007D1254"/>
    <w:rsid w:val="007D3F68"/>
    <w:rsid w:val="007E2E46"/>
    <w:rsid w:val="007E6923"/>
    <w:rsid w:val="007F43D6"/>
    <w:rsid w:val="007F52B1"/>
    <w:rsid w:val="0080753A"/>
    <w:rsid w:val="00821699"/>
    <w:rsid w:val="00834092"/>
    <w:rsid w:val="00843AED"/>
    <w:rsid w:val="00926ADA"/>
    <w:rsid w:val="00944ED0"/>
    <w:rsid w:val="0099109D"/>
    <w:rsid w:val="009A0ABE"/>
    <w:rsid w:val="009D6BED"/>
    <w:rsid w:val="009F52BB"/>
    <w:rsid w:val="00A102A6"/>
    <w:rsid w:val="00A23F8C"/>
    <w:rsid w:val="00A263F3"/>
    <w:rsid w:val="00A26A49"/>
    <w:rsid w:val="00A306D3"/>
    <w:rsid w:val="00A527A5"/>
    <w:rsid w:val="00A71BA0"/>
    <w:rsid w:val="00A74D04"/>
    <w:rsid w:val="00A911E8"/>
    <w:rsid w:val="00AF60CB"/>
    <w:rsid w:val="00B11E7C"/>
    <w:rsid w:val="00B130D0"/>
    <w:rsid w:val="00B13C3F"/>
    <w:rsid w:val="00B158F3"/>
    <w:rsid w:val="00B479B2"/>
    <w:rsid w:val="00B513D0"/>
    <w:rsid w:val="00B73F6F"/>
    <w:rsid w:val="00B824EC"/>
    <w:rsid w:val="00BA71B5"/>
    <w:rsid w:val="00BA7444"/>
    <w:rsid w:val="00BB2175"/>
    <w:rsid w:val="00BF3118"/>
    <w:rsid w:val="00BF6CDD"/>
    <w:rsid w:val="00C51DFA"/>
    <w:rsid w:val="00C917BF"/>
    <w:rsid w:val="00CA4F3A"/>
    <w:rsid w:val="00CB509A"/>
    <w:rsid w:val="00CC5C83"/>
    <w:rsid w:val="00CC6134"/>
    <w:rsid w:val="00CC7E0F"/>
    <w:rsid w:val="00CE21D8"/>
    <w:rsid w:val="00CE37BE"/>
    <w:rsid w:val="00CE780A"/>
    <w:rsid w:val="00D027C9"/>
    <w:rsid w:val="00D05E76"/>
    <w:rsid w:val="00D338D6"/>
    <w:rsid w:val="00D350E1"/>
    <w:rsid w:val="00D42ADF"/>
    <w:rsid w:val="00D44A70"/>
    <w:rsid w:val="00DC208A"/>
    <w:rsid w:val="00DE6573"/>
    <w:rsid w:val="00E42120"/>
    <w:rsid w:val="00E43069"/>
    <w:rsid w:val="00E4779B"/>
    <w:rsid w:val="00E91A63"/>
    <w:rsid w:val="00E969A2"/>
    <w:rsid w:val="00EC4E9D"/>
    <w:rsid w:val="00ED325C"/>
    <w:rsid w:val="00F557F7"/>
    <w:rsid w:val="00FA3B99"/>
    <w:rsid w:val="00FB4FBD"/>
    <w:rsid w:val="00FB7A2D"/>
    <w:rsid w:val="00FD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57D8A"/>
  <w15:chartTrackingRefBased/>
  <w15:docId w15:val="{72D33662-B3E4-4FE4-975E-7E806D8A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3E7B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link w:val="LuettelokappaleChar"/>
    <w:uiPriority w:val="34"/>
    <w:qFormat/>
    <w:rsid w:val="00CB509A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CB509A"/>
  </w:style>
  <w:style w:type="character" w:styleId="Kommentinviite">
    <w:name w:val="annotation reference"/>
    <w:basedOn w:val="Kappaleenoletusfontti"/>
    <w:uiPriority w:val="99"/>
    <w:semiHidden/>
    <w:unhideWhenUsed/>
    <w:rsid w:val="00CB509A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CB509A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CB509A"/>
    <w:rPr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CB5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B509A"/>
    <w:rPr>
      <w:rFonts w:ascii="Segoe UI" w:hAnsi="Segoe UI" w:cs="Segoe UI"/>
      <w:sz w:val="18"/>
      <w:szCs w:val="18"/>
    </w:rPr>
  </w:style>
  <w:style w:type="paragraph" w:styleId="Yltunniste">
    <w:name w:val="header"/>
    <w:basedOn w:val="Normaali"/>
    <w:link w:val="YltunnisteChar"/>
    <w:uiPriority w:val="99"/>
    <w:unhideWhenUsed/>
    <w:rsid w:val="00C51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C51DFA"/>
  </w:style>
  <w:style w:type="paragraph" w:styleId="Alatunniste">
    <w:name w:val="footer"/>
    <w:basedOn w:val="Normaali"/>
    <w:link w:val="AlatunnisteChar"/>
    <w:uiPriority w:val="99"/>
    <w:unhideWhenUsed/>
    <w:rsid w:val="00C51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C51DFA"/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C51DF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C51DFA"/>
    <w:rPr>
      <w:b/>
      <w:bCs/>
      <w:sz w:val="20"/>
      <w:szCs w:val="20"/>
    </w:rPr>
  </w:style>
  <w:style w:type="paragraph" w:styleId="Muutos">
    <w:name w:val="Revision"/>
    <w:hidden/>
    <w:uiPriority w:val="99"/>
    <w:semiHidden/>
    <w:rsid w:val="00CE780A"/>
    <w:pPr>
      <w:spacing w:after="0" w:line="240" w:lineRule="auto"/>
    </w:pPr>
  </w:style>
  <w:style w:type="character" w:styleId="Hyperlinkki">
    <w:name w:val="Hyperlink"/>
    <w:basedOn w:val="Kappaleenoletusfontti"/>
    <w:uiPriority w:val="99"/>
    <w:unhideWhenUsed/>
    <w:rsid w:val="0070272E"/>
    <w:rPr>
      <w:color w:val="0563C1" w:themeColor="hyperlink"/>
      <w:u w:val="single"/>
    </w:rPr>
  </w:style>
  <w:style w:type="character" w:customStyle="1" w:styleId="normaltextrun">
    <w:name w:val="normaltextrun"/>
    <w:basedOn w:val="Kappaleenoletusfontti"/>
    <w:rsid w:val="00944ED0"/>
  </w:style>
  <w:style w:type="paragraph" w:styleId="Otsikko">
    <w:name w:val="Title"/>
    <w:basedOn w:val="Normaali"/>
    <w:next w:val="Normaali"/>
    <w:link w:val="OtsikkoChar"/>
    <w:uiPriority w:val="10"/>
    <w:qFormat/>
    <w:rsid w:val="00944ED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94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pellingerror">
    <w:name w:val="spellingerror"/>
    <w:basedOn w:val="Kappaleenoletusfontti"/>
    <w:rsid w:val="00944ED0"/>
  </w:style>
  <w:style w:type="character" w:customStyle="1" w:styleId="scxw229497755">
    <w:name w:val="scxw229497755"/>
    <w:basedOn w:val="Kappaleenoletusfontti"/>
    <w:rsid w:val="00944ED0"/>
  </w:style>
  <w:style w:type="paragraph" w:customStyle="1" w:styleId="paragraph">
    <w:name w:val="paragraph"/>
    <w:basedOn w:val="Normaali"/>
    <w:rsid w:val="002C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Korostus">
    <w:name w:val="Emphasis"/>
    <w:basedOn w:val="Kappaleenoletusfontti"/>
    <w:uiPriority w:val="20"/>
    <w:qFormat/>
    <w:rsid w:val="006D20A8"/>
    <w:rPr>
      <w:i/>
      <w:iCs/>
    </w:rPr>
  </w:style>
  <w:style w:type="character" w:customStyle="1" w:styleId="Otsikko1Char">
    <w:name w:val="Otsikko 1 Char"/>
    <w:basedOn w:val="Kappaleenoletusfontti"/>
    <w:link w:val="Otsikko1"/>
    <w:uiPriority w:val="9"/>
    <w:rsid w:val="003E7B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A306D3"/>
    <w:pPr>
      <w:spacing w:after="0" w:line="240" w:lineRule="auto"/>
    </w:pPr>
    <w:rPr>
      <w:sz w:val="20"/>
      <w:szCs w:val="20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A306D3"/>
    <w:rPr>
      <w:sz w:val="20"/>
      <w:szCs w:val="20"/>
    </w:rPr>
  </w:style>
  <w:style w:type="character" w:styleId="Alaviitteenviite">
    <w:name w:val="footnote reference"/>
    <w:basedOn w:val="Kappaleenoletusfontti"/>
    <w:uiPriority w:val="99"/>
    <w:semiHidden/>
    <w:unhideWhenUsed/>
    <w:rsid w:val="00A306D3"/>
    <w:rPr>
      <w:vertAlign w:val="superscript"/>
    </w:rPr>
  </w:style>
  <w:style w:type="character" w:customStyle="1" w:styleId="ui-provider">
    <w:name w:val="ui-provider"/>
    <w:basedOn w:val="Kappaleenoletusfontti"/>
    <w:rsid w:val="005A0141"/>
  </w:style>
  <w:style w:type="character" w:styleId="Voimakas">
    <w:name w:val="Strong"/>
    <w:basedOn w:val="Kappaleenoletusfontti"/>
    <w:uiPriority w:val="22"/>
    <w:qFormat/>
    <w:rsid w:val="005A01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4588E-B1EE-4C3B-8433-066FF78586AE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c138b538-c2fd-4cca-8c26-6e4e32e5a04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49DCCE-682D-4857-AE11-8AA5FFC26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8A3746-1F97-4545-9078-6B0F3C9E2045}"/>
</file>

<file path=customXml/itemProps4.xml><?xml version="1.0" encoding="utf-8"?>
<ds:datastoreItem xmlns:ds="http://schemas.openxmlformats.org/officeDocument/2006/customXml" ds:itemID="{94CE8A40-46B4-4D65-B7E6-CCE2ED1E659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1FAC87B-73A5-4E65-BBFC-E4C2A607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808</Words>
  <Characters>6549</Characters>
  <Application>Microsoft Office Word</Application>
  <DocSecurity>0</DocSecurity>
  <Lines>54</Lines>
  <Paragraphs>14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Pajukallio Anna-Maija (YM)</dc:creator>
  <cp:keywords/>
  <dc:description/>
  <cp:lastModifiedBy>Muurman Jarmo (YM)</cp:lastModifiedBy>
  <cp:revision>2</cp:revision>
  <dcterms:created xsi:type="dcterms:W3CDTF">2023-03-27T05:56:00Z</dcterms:created>
  <dcterms:modified xsi:type="dcterms:W3CDTF">2023-03-27T05:56:00Z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